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7352" w14:textId="6115C591" w:rsidR="0087677C" w:rsidRPr="00BE20E9" w:rsidRDefault="0087677C">
      <w:pPr>
        <w:spacing w:after="160" w:line="259" w:lineRule="auto"/>
        <w:rPr>
          <w:b/>
          <w:bCs/>
          <w:sz w:val="32"/>
          <w:szCs w:val="32"/>
          <w:rtl/>
          <w:lang w:val="en-US"/>
        </w:rPr>
      </w:pPr>
      <w:bookmarkStart w:id="0" w:name="_Hlk75068566"/>
      <w:bookmarkEnd w:id="0"/>
    </w:p>
    <w:p w14:paraId="060C370F" w14:textId="5A5D33A6" w:rsidR="00CA1563" w:rsidRPr="003C2F22" w:rsidRDefault="00452D39" w:rsidP="00452D39">
      <w:pPr>
        <w:tabs>
          <w:tab w:val="center" w:pos="4536"/>
        </w:tabs>
        <w:spacing w:after="40"/>
        <w:rPr>
          <w:b/>
          <w:bCs/>
          <w:sz w:val="32"/>
          <w:szCs w:val="32"/>
          <w:lang w:val="en-US"/>
        </w:rPr>
      </w:pPr>
      <w:r w:rsidRPr="00BE20E9">
        <w:rPr>
          <w:b/>
          <w:bCs/>
          <w:sz w:val="32"/>
          <w:szCs w:val="32"/>
          <w:lang w:val="en-US"/>
        </w:rPr>
        <w:tab/>
      </w:r>
      <w:proofErr w:type="spellStart"/>
      <w:r w:rsidR="00016E6C" w:rsidRPr="003C2F22">
        <w:rPr>
          <w:b/>
          <w:bCs/>
          <w:sz w:val="32"/>
          <w:szCs w:val="32"/>
          <w:lang w:val="en-US"/>
        </w:rPr>
        <w:t>République</w:t>
      </w:r>
      <w:proofErr w:type="spellEnd"/>
      <w:r w:rsidR="00CA1563" w:rsidRPr="003C2F22">
        <w:rPr>
          <w:b/>
          <w:bCs/>
          <w:sz w:val="32"/>
          <w:szCs w:val="32"/>
          <w:lang w:val="en-US"/>
        </w:rPr>
        <w:t xml:space="preserve"> </w:t>
      </w:r>
      <w:proofErr w:type="spellStart"/>
      <w:r w:rsidR="00016E6C" w:rsidRPr="003C2F22">
        <w:rPr>
          <w:b/>
          <w:bCs/>
          <w:sz w:val="32"/>
          <w:szCs w:val="32"/>
          <w:lang w:val="en-US"/>
        </w:rPr>
        <w:t>Algérienne</w:t>
      </w:r>
      <w:proofErr w:type="spellEnd"/>
      <w:r w:rsidR="00CA1563" w:rsidRPr="003C2F22">
        <w:rPr>
          <w:b/>
          <w:bCs/>
          <w:sz w:val="32"/>
          <w:szCs w:val="32"/>
          <w:lang w:val="en-US"/>
        </w:rPr>
        <w:t xml:space="preserve"> </w:t>
      </w:r>
      <w:proofErr w:type="spellStart"/>
      <w:r w:rsidR="00CA1563" w:rsidRPr="003C2F22">
        <w:rPr>
          <w:b/>
          <w:bCs/>
          <w:sz w:val="32"/>
          <w:szCs w:val="32"/>
          <w:lang w:val="en-US"/>
        </w:rPr>
        <w:t>Démocratique</w:t>
      </w:r>
      <w:proofErr w:type="spellEnd"/>
      <w:r w:rsidR="00CA1563" w:rsidRPr="003C2F22">
        <w:rPr>
          <w:b/>
          <w:bCs/>
          <w:sz w:val="32"/>
          <w:szCs w:val="32"/>
          <w:lang w:val="en-US"/>
        </w:rPr>
        <w:t xml:space="preserve"> et Populaire</w:t>
      </w:r>
    </w:p>
    <w:p w14:paraId="1DA8E396" w14:textId="77777777" w:rsidR="006362C9" w:rsidRPr="003C2F22" w:rsidRDefault="00016E6C" w:rsidP="006C3A71">
      <w:pPr>
        <w:jc w:val="center"/>
        <w:rPr>
          <w:b/>
          <w:bCs/>
          <w:sz w:val="32"/>
          <w:lang w:val="en-US"/>
        </w:rPr>
      </w:pPr>
      <w:r w:rsidRPr="00536F56">
        <w:rPr>
          <w:b/>
          <w:bCs/>
          <w:sz w:val="32"/>
          <w:szCs w:val="32"/>
          <w:rtl/>
        </w:rPr>
        <w:t>وزارة التعليم العالي والبحث العلمي</w:t>
      </w:r>
    </w:p>
    <w:p w14:paraId="09FD400C" w14:textId="320C8B1E" w:rsidR="006362C9" w:rsidRPr="00536F56" w:rsidRDefault="00B92356" w:rsidP="006C3A71">
      <w:pPr>
        <w:spacing w:after="240"/>
        <w:jc w:val="center"/>
        <w:rPr>
          <w:rFonts w:asciiTheme="majorBidi" w:hAnsiTheme="majorBidi" w:cstheme="majorBidi"/>
          <w:b/>
          <w:bCs/>
          <w:sz w:val="28"/>
          <w:szCs w:val="28"/>
          <w:rtl/>
          <w:lang w:bidi="ar-DZ"/>
        </w:rPr>
      </w:pPr>
      <w:r w:rsidRPr="00536F56">
        <w:rPr>
          <w:noProof/>
          <w:sz w:val="20"/>
        </w:rPr>
        <w:drawing>
          <wp:anchor distT="0" distB="0" distL="114300" distR="114300" simplePos="0" relativeHeight="251658240" behindDoc="1" locked="0" layoutInCell="1" allowOverlap="1" wp14:anchorId="4FCE39CA" wp14:editId="1FC06CA4">
            <wp:simplePos x="0" y="0"/>
            <wp:positionH relativeFrom="column">
              <wp:posOffset>2369820</wp:posOffset>
            </wp:positionH>
            <wp:positionV relativeFrom="paragraph">
              <wp:posOffset>241935</wp:posOffset>
            </wp:positionV>
            <wp:extent cx="930910" cy="896620"/>
            <wp:effectExtent l="19050" t="0" r="21590" b="322580"/>
            <wp:wrapTight wrapText="bothSides">
              <wp:wrapPolygon edited="0">
                <wp:start x="-442" y="0"/>
                <wp:lineTo x="-442" y="28912"/>
                <wp:lineTo x="21659" y="28912"/>
                <wp:lineTo x="21659" y="0"/>
                <wp:lineTo x="-442" y="0"/>
              </wp:wrapPolygon>
            </wp:wrapTight>
            <wp:docPr id="23" name="Image 2" descr="C:\Users\hq\Desktop\elmir\logo université.jpg"/>
            <wp:cNvGraphicFramePr/>
            <a:graphic xmlns:a="http://schemas.openxmlformats.org/drawingml/2006/main">
              <a:graphicData uri="http://schemas.openxmlformats.org/drawingml/2006/picture">
                <pic:pic xmlns:pic="http://schemas.openxmlformats.org/drawingml/2006/picture">
                  <pic:nvPicPr>
                    <pic:cNvPr id="23" name="Image 2" descr="C:\Users\hq\Desktop\elmir\logo université.jpg"/>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2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30910" cy="8966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spellStart"/>
      <w:r w:rsidR="003415EB" w:rsidRPr="003C2F22">
        <w:rPr>
          <w:rStyle w:val="fontstyle01"/>
          <w:rFonts w:asciiTheme="majorBidi" w:hAnsiTheme="majorBidi" w:cstheme="majorBidi"/>
          <w:sz w:val="28"/>
          <w:szCs w:val="28"/>
          <w:lang w:val="en-US"/>
        </w:rPr>
        <w:t>Ministère</w:t>
      </w:r>
      <w:proofErr w:type="spellEnd"/>
      <w:r w:rsidR="003415EB" w:rsidRPr="003C2F22">
        <w:rPr>
          <w:rStyle w:val="fontstyle01"/>
          <w:rFonts w:asciiTheme="majorBidi" w:hAnsiTheme="majorBidi" w:cstheme="majorBidi"/>
          <w:sz w:val="28"/>
          <w:szCs w:val="28"/>
          <w:lang w:val="en-US"/>
        </w:rPr>
        <w:t xml:space="preserve"> de </w:t>
      </w:r>
      <w:proofErr w:type="spellStart"/>
      <w:r w:rsidR="003415EB" w:rsidRPr="003C2F22">
        <w:rPr>
          <w:rStyle w:val="fontstyle01"/>
          <w:rFonts w:asciiTheme="majorBidi" w:hAnsiTheme="majorBidi" w:cstheme="majorBidi"/>
          <w:sz w:val="28"/>
          <w:szCs w:val="28"/>
          <w:lang w:val="en-US"/>
        </w:rPr>
        <w:t>l’enseignement</w:t>
      </w:r>
      <w:proofErr w:type="spellEnd"/>
      <w:r w:rsidR="003415EB" w:rsidRPr="003C2F22">
        <w:rPr>
          <w:rStyle w:val="fontstyle01"/>
          <w:rFonts w:asciiTheme="majorBidi" w:hAnsiTheme="majorBidi" w:cstheme="majorBidi"/>
          <w:sz w:val="28"/>
          <w:szCs w:val="28"/>
          <w:lang w:val="en-US"/>
        </w:rPr>
        <w:t xml:space="preserve"> </w:t>
      </w:r>
      <w:proofErr w:type="spellStart"/>
      <w:r w:rsidR="003415EB" w:rsidRPr="003C2F22">
        <w:rPr>
          <w:rStyle w:val="fontstyle01"/>
          <w:rFonts w:asciiTheme="majorBidi" w:hAnsiTheme="majorBidi" w:cstheme="majorBidi"/>
          <w:sz w:val="28"/>
          <w:szCs w:val="28"/>
          <w:lang w:val="en-US"/>
        </w:rPr>
        <w:t>supérieur</w:t>
      </w:r>
      <w:proofErr w:type="spellEnd"/>
      <w:r w:rsidR="003415EB" w:rsidRPr="003C2F22">
        <w:rPr>
          <w:rStyle w:val="fontstyle01"/>
          <w:rFonts w:asciiTheme="majorBidi" w:hAnsiTheme="majorBidi" w:cstheme="majorBidi"/>
          <w:sz w:val="28"/>
          <w:szCs w:val="28"/>
          <w:lang w:val="en-US"/>
        </w:rPr>
        <w:t xml:space="preserve"> et de la recherche </w:t>
      </w:r>
      <w:proofErr w:type="spellStart"/>
      <w:r w:rsidR="003415EB" w:rsidRPr="003C2F22">
        <w:rPr>
          <w:rStyle w:val="fontstyle01"/>
          <w:rFonts w:asciiTheme="majorBidi" w:hAnsiTheme="majorBidi" w:cstheme="majorBidi"/>
          <w:sz w:val="28"/>
          <w:szCs w:val="28"/>
          <w:lang w:val="en-US"/>
        </w:rPr>
        <w:t>scientifique</w:t>
      </w:r>
      <w:proofErr w:type="spellEnd"/>
    </w:p>
    <w:p w14:paraId="538ECD52" w14:textId="243C22B7" w:rsidR="006362C9" w:rsidRPr="003C2F22" w:rsidRDefault="006362C9" w:rsidP="00B92356">
      <w:pPr>
        <w:jc w:val="center"/>
        <w:rPr>
          <w:sz w:val="32"/>
          <w:lang w:val="en-US"/>
        </w:rPr>
      </w:pPr>
    </w:p>
    <w:p w14:paraId="2CB69E38" w14:textId="529A5E00" w:rsidR="006362C9" w:rsidRPr="003C2F22" w:rsidRDefault="006362C9" w:rsidP="00016E6C">
      <w:pPr>
        <w:rPr>
          <w:b/>
          <w:bCs/>
          <w:sz w:val="28"/>
          <w:szCs w:val="28"/>
          <w:lang w:val="en-US"/>
        </w:rPr>
      </w:pPr>
      <w:r w:rsidRPr="003C2F22">
        <w:rPr>
          <w:b/>
          <w:bCs/>
          <w:sz w:val="28"/>
          <w:szCs w:val="28"/>
          <w:lang w:val="en-US"/>
        </w:rPr>
        <w:t xml:space="preserve">                                                                                  </w:t>
      </w:r>
      <w:r w:rsidR="00D64F97" w:rsidRPr="003C2F22">
        <w:rPr>
          <w:b/>
          <w:bCs/>
          <w:sz w:val="28"/>
          <w:szCs w:val="28"/>
          <w:lang w:val="en-US"/>
        </w:rPr>
        <w:t xml:space="preserve"> </w:t>
      </w:r>
      <w:r w:rsidRPr="003C2F22">
        <w:rPr>
          <w:b/>
          <w:bCs/>
          <w:sz w:val="28"/>
          <w:szCs w:val="28"/>
          <w:lang w:val="en-US"/>
        </w:rPr>
        <w:t xml:space="preserve">  </w:t>
      </w:r>
      <w:r w:rsidR="00D64F97" w:rsidRPr="003C2F22">
        <w:rPr>
          <w:b/>
          <w:bCs/>
          <w:sz w:val="28"/>
          <w:szCs w:val="28"/>
          <w:lang w:val="en-US"/>
        </w:rPr>
        <w:t xml:space="preserve"> </w:t>
      </w:r>
      <w:r w:rsidR="003415EB" w:rsidRPr="003C2F22">
        <w:rPr>
          <w:b/>
          <w:bCs/>
          <w:sz w:val="28"/>
          <w:szCs w:val="28"/>
          <w:lang w:val="en-US"/>
        </w:rPr>
        <w:t xml:space="preserve">    </w:t>
      </w:r>
      <w:r w:rsidR="00D64F97" w:rsidRPr="003C2F22">
        <w:rPr>
          <w:b/>
          <w:bCs/>
          <w:sz w:val="28"/>
          <w:szCs w:val="28"/>
          <w:lang w:val="en-US"/>
        </w:rPr>
        <w:t xml:space="preserve"> </w:t>
      </w:r>
      <w:r w:rsidRPr="003C2F22">
        <w:rPr>
          <w:b/>
          <w:bCs/>
          <w:sz w:val="28"/>
          <w:szCs w:val="28"/>
          <w:lang w:val="en-US"/>
        </w:rPr>
        <w:t xml:space="preserve"> </w:t>
      </w:r>
    </w:p>
    <w:p w14:paraId="6CD7AB89" w14:textId="219CEAFD" w:rsidR="003415EB" w:rsidRPr="00536F56" w:rsidRDefault="006362C9" w:rsidP="008E7E80">
      <w:pPr>
        <w:pStyle w:val="Heading5"/>
        <w:ind w:left="-567" w:right="-567"/>
        <w:jc w:val="center"/>
        <w:rPr>
          <w:sz w:val="20"/>
          <w:rtl/>
          <w:lang w:val="fr-FR"/>
        </w:rPr>
      </w:pPr>
      <w:r w:rsidRPr="003C2F22">
        <w:rPr>
          <w:sz w:val="20"/>
          <w:lang w:val="en-US"/>
        </w:rPr>
        <w:t xml:space="preserve">UNIVERSITE </w:t>
      </w:r>
      <w:r w:rsidR="00AF0E65" w:rsidRPr="003C2F22">
        <w:rPr>
          <w:sz w:val="20"/>
          <w:lang w:val="en-US"/>
        </w:rPr>
        <w:t xml:space="preserve">AHMED DRAIA     </w:t>
      </w:r>
      <w:r w:rsidR="003415EB" w:rsidRPr="003C2F22">
        <w:rPr>
          <w:sz w:val="20"/>
          <w:lang w:val="en-US"/>
        </w:rPr>
        <w:t xml:space="preserve">                                      </w:t>
      </w:r>
      <w:r w:rsidR="0042651B" w:rsidRPr="003C2F22">
        <w:rPr>
          <w:sz w:val="20"/>
          <w:lang w:val="en-US"/>
        </w:rPr>
        <w:t xml:space="preserve">                       </w:t>
      </w:r>
      <w:r w:rsidR="003415EB" w:rsidRPr="003C2F22">
        <w:rPr>
          <w:sz w:val="20"/>
          <w:lang w:val="en-US"/>
        </w:rPr>
        <w:t xml:space="preserve">               </w:t>
      </w:r>
      <w:r w:rsidR="003415EB" w:rsidRPr="00536F56">
        <w:rPr>
          <w:szCs w:val="28"/>
          <w:rtl/>
          <w:lang w:val="fr-FR"/>
        </w:rPr>
        <w:t xml:space="preserve">جامعة </w:t>
      </w:r>
      <w:r w:rsidR="008E7E80" w:rsidRPr="00536F56">
        <w:rPr>
          <w:szCs w:val="28"/>
          <w:rtl/>
          <w:lang w:val="fr-FR"/>
        </w:rPr>
        <w:t>أحمد دراية</w:t>
      </w:r>
      <w:r w:rsidR="003415EB" w:rsidRPr="00536F56">
        <w:rPr>
          <w:sz w:val="28"/>
          <w:szCs w:val="28"/>
          <w:rtl/>
          <w:lang w:val="fr-FR"/>
        </w:rPr>
        <w:t>-</w:t>
      </w:r>
      <w:r w:rsidR="008E7E80" w:rsidRPr="00536F56">
        <w:rPr>
          <w:sz w:val="28"/>
          <w:szCs w:val="28"/>
          <w:rtl/>
          <w:lang w:val="fr-FR"/>
        </w:rPr>
        <w:t xml:space="preserve"> </w:t>
      </w:r>
      <w:r w:rsidR="008E7E80" w:rsidRPr="00536F56">
        <w:rPr>
          <w:szCs w:val="28"/>
          <w:rtl/>
          <w:lang w:val="fr-FR"/>
        </w:rPr>
        <w:t>أدرار</w:t>
      </w:r>
      <w:r w:rsidR="007829A3" w:rsidRPr="003C2F22">
        <w:rPr>
          <w:szCs w:val="28"/>
          <w:lang w:val="en-US"/>
        </w:rPr>
        <w:t xml:space="preserve">   </w:t>
      </w:r>
      <w:r w:rsidR="00B92356" w:rsidRPr="003C2F22">
        <w:rPr>
          <w:szCs w:val="28"/>
          <w:lang w:val="en-US"/>
        </w:rPr>
        <w:t xml:space="preserve">  </w:t>
      </w:r>
    </w:p>
    <w:p w14:paraId="74E08F46" w14:textId="6669F1C7" w:rsidR="006362C9" w:rsidRPr="00536F56" w:rsidRDefault="003415EB" w:rsidP="00AF0E65">
      <w:pPr>
        <w:pStyle w:val="Heading5"/>
        <w:rPr>
          <w:b w:val="0"/>
          <w:bCs w:val="0"/>
          <w:sz w:val="20"/>
          <w:lang w:val="fr-FR"/>
        </w:rPr>
      </w:pPr>
      <w:r w:rsidRPr="003C2F22">
        <w:rPr>
          <w:sz w:val="20"/>
          <w:lang w:val="en-US"/>
        </w:rPr>
        <w:t xml:space="preserve">             </w:t>
      </w:r>
      <w:r w:rsidRPr="00536F56">
        <w:rPr>
          <w:sz w:val="20"/>
          <w:rtl/>
          <w:lang w:val="fr-FR"/>
        </w:rPr>
        <w:t xml:space="preserve"> </w:t>
      </w:r>
      <w:r w:rsidR="0042651B" w:rsidRPr="003C2F22">
        <w:rPr>
          <w:sz w:val="20"/>
          <w:lang w:val="en-US"/>
        </w:rPr>
        <w:t xml:space="preserve"> </w:t>
      </w:r>
      <w:r w:rsidRPr="00536F56">
        <w:rPr>
          <w:sz w:val="20"/>
          <w:rtl/>
          <w:lang w:val="fr-FR"/>
        </w:rPr>
        <w:t xml:space="preserve"> </w:t>
      </w:r>
      <w:r w:rsidRPr="003C2F22">
        <w:rPr>
          <w:sz w:val="20"/>
          <w:lang w:val="en-US"/>
        </w:rPr>
        <w:t xml:space="preserve"> </w:t>
      </w:r>
      <w:r w:rsidRPr="00536F56">
        <w:rPr>
          <w:sz w:val="28"/>
          <w:szCs w:val="28"/>
          <w:rtl/>
          <w:lang w:val="fr-FR"/>
        </w:rPr>
        <w:t>-</w:t>
      </w:r>
      <w:r w:rsidR="00AF0E65" w:rsidRPr="00536F56">
        <w:rPr>
          <w:sz w:val="20"/>
          <w:lang w:val="fr-FR"/>
        </w:rPr>
        <w:t>ADRAR</w:t>
      </w:r>
      <w:r w:rsidRPr="00536F56">
        <w:rPr>
          <w:sz w:val="28"/>
          <w:szCs w:val="28"/>
          <w:rtl/>
          <w:lang w:val="fr-FR"/>
        </w:rPr>
        <w:t>-</w:t>
      </w:r>
      <w:r w:rsidR="006362C9" w:rsidRPr="00536F56">
        <w:rPr>
          <w:sz w:val="20"/>
          <w:lang w:val="fr-FR"/>
        </w:rPr>
        <w:t xml:space="preserve">                                                                                   </w:t>
      </w:r>
    </w:p>
    <w:p w14:paraId="65E574D3" w14:textId="18B6583E" w:rsidR="006362C9" w:rsidRPr="00536F56" w:rsidRDefault="00D64F97" w:rsidP="007829A3">
      <w:pPr>
        <w:pStyle w:val="Heading1"/>
        <w:ind w:left="6663" w:firstLine="567"/>
        <w:jc w:val="left"/>
        <w:rPr>
          <w:sz w:val="24"/>
        </w:rPr>
      </w:pPr>
      <w:r w:rsidRPr="00536F56">
        <w:rPr>
          <w:sz w:val="24"/>
        </w:rPr>
        <w:t xml:space="preserve">  </w:t>
      </w:r>
      <w:r w:rsidR="003415EB" w:rsidRPr="00536F56">
        <w:rPr>
          <w:sz w:val="24"/>
        </w:rPr>
        <w:t xml:space="preserve">      </w:t>
      </w:r>
      <w:r w:rsidR="00CB2F36" w:rsidRPr="00536F56">
        <w:rPr>
          <w:sz w:val="24"/>
        </w:rPr>
        <w:t>Année</w:t>
      </w:r>
      <w:r w:rsidR="006C3A71" w:rsidRPr="00536F56">
        <w:rPr>
          <w:sz w:val="24"/>
        </w:rPr>
        <w:t xml:space="preserve"> </w:t>
      </w:r>
      <w:r w:rsidR="006C3A71" w:rsidRPr="00536F56">
        <w:rPr>
          <w:rFonts w:ascii="Times-Bold" w:hAnsi="Times-Bold"/>
          <w:color w:val="000000"/>
          <w:sz w:val="26"/>
          <w:szCs w:val="26"/>
        </w:rPr>
        <w:t>/</w:t>
      </w:r>
      <w:r w:rsidR="00CB2F36" w:rsidRPr="00536F56">
        <w:rPr>
          <w:sz w:val="24"/>
        </w:rPr>
        <w:t xml:space="preserve"> </w:t>
      </w:r>
      <w:r w:rsidR="00CB2F36" w:rsidRPr="00536F56">
        <w:rPr>
          <w:sz w:val="24"/>
          <w:rtl/>
        </w:rPr>
        <w:t>20</w:t>
      </w:r>
      <w:r w:rsidR="00AF0E65" w:rsidRPr="00536F56">
        <w:rPr>
          <w:sz w:val="24"/>
        </w:rPr>
        <w:t>2</w:t>
      </w:r>
      <w:r w:rsidR="00C94C3A" w:rsidRPr="00536F56">
        <w:rPr>
          <w:sz w:val="24"/>
        </w:rPr>
        <w:t>1</w:t>
      </w:r>
    </w:p>
    <w:p w14:paraId="765F830C" w14:textId="77777777" w:rsidR="00AF0E65" w:rsidRPr="00536F56" w:rsidRDefault="00AF0E65" w:rsidP="00AF0E65">
      <w:pPr>
        <w:jc w:val="center"/>
        <w:rPr>
          <w:b/>
          <w:bCs/>
        </w:rPr>
      </w:pPr>
    </w:p>
    <w:p w14:paraId="2EBFC15C" w14:textId="288F162C" w:rsidR="006362C9" w:rsidRPr="00536F56" w:rsidRDefault="006362C9" w:rsidP="00AF0E65">
      <w:pPr>
        <w:jc w:val="center"/>
        <w:rPr>
          <w:b/>
          <w:bCs/>
        </w:rPr>
      </w:pPr>
      <w:r w:rsidRPr="00536F56">
        <w:rPr>
          <w:b/>
          <w:bCs/>
        </w:rPr>
        <w:t>Faculté des Sciences</w:t>
      </w:r>
      <w:r w:rsidR="00AF0E65" w:rsidRPr="00536F56">
        <w:rPr>
          <w:b/>
          <w:bCs/>
        </w:rPr>
        <w:t xml:space="preserve"> et de la Technologie</w:t>
      </w:r>
    </w:p>
    <w:p w14:paraId="0D699FD2" w14:textId="48C0AF03" w:rsidR="006362C9" w:rsidRPr="00536F56" w:rsidRDefault="00AF0E65" w:rsidP="00AF0E65">
      <w:pPr>
        <w:jc w:val="center"/>
        <w:rPr>
          <w:b/>
          <w:bCs/>
        </w:rPr>
      </w:pPr>
      <w:r w:rsidRPr="00536F56">
        <w:rPr>
          <w:b/>
          <w:bCs/>
        </w:rPr>
        <w:t>Département de</w:t>
      </w:r>
      <w:r w:rsidR="001758BC" w:rsidRPr="00536F56">
        <w:rPr>
          <w:b/>
          <w:bCs/>
        </w:rPr>
        <w:t>s</w:t>
      </w:r>
      <w:r w:rsidRPr="00536F56">
        <w:rPr>
          <w:b/>
          <w:bCs/>
        </w:rPr>
        <w:t xml:space="preserve"> Sciences de la Matière</w:t>
      </w:r>
    </w:p>
    <w:p w14:paraId="2E33B19B" w14:textId="77777777" w:rsidR="00A53FC1" w:rsidRPr="00536F56" w:rsidRDefault="00A53FC1" w:rsidP="00AF0E65">
      <w:pPr>
        <w:jc w:val="center"/>
      </w:pPr>
    </w:p>
    <w:p w14:paraId="2824F403" w14:textId="77777777" w:rsidR="006362C9" w:rsidRPr="00536F56" w:rsidRDefault="006362C9" w:rsidP="006362C9">
      <w:pPr>
        <w:jc w:val="center"/>
      </w:pPr>
    </w:p>
    <w:p w14:paraId="459FDE5F" w14:textId="61266CFB" w:rsidR="00A53FC1" w:rsidRPr="00536F56" w:rsidRDefault="00A53FC1" w:rsidP="00A53FC1">
      <w:pPr>
        <w:pStyle w:val="Heading2"/>
        <w:spacing w:line="360" w:lineRule="auto"/>
        <w:rPr>
          <w:b w:val="0"/>
          <w:bCs w:val="0"/>
        </w:rPr>
      </w:pPr>
      <w:r w:rsidRPr="00536F56">
        <w:rPr>
          <w:b w:val="0"/>
          <w:bCs w:val="0"/>
        </w:rPr>
        <w:t>Mémoire de fin d’étude, en vue de l’obtention du diplôme de Master en</w:t>
      </w:r>
    </w:p>
    <w:p w14:paraId="2122B682" w14:textId="1FC3BB29" w:rsidR="00A53FC1" w:rsidRPr="00536F56" w:rsidRDefault="00A84EB6" w:rsidP="00A53FC1">
      <w:pPr>
        <w:pStyle w:val="Heading2"/>
        <w:spacing w:line="360" w:lineRule="auto"/>
        <w:rPr>
          <w:sz w:val="32"/>
          <w:szCs w:val="32"/>
        </w:rPr>
      </w:pPr>
      <w:r w:rsidRPr="00536F56">
        <w:rPr>
          <w:sz w:val="32"/>
          <w:szCs w:val="32"/>
        </w:rPr>
        <w:t>Physique</w:t>
      </w:r>
    </w:p>
    <w:p w14:paraId="3EA0998E" w14:textId="77777777" w:rsidR="00A84EB6" w:rsidRPr="00536F56" w:rsidRDefault="006362C9" w:rsidP="00A84EB6">
      <w:pPr>
        <w:pStyle w:val="Heading2"/>
        <w:spacing w:line="360" w:lineRule="auto"/>
        <w:rPr>
          <w:b w:val="0"/>
          <w:bCs w:val="0"/>
        </w:rPr>
      </w:pPr>
      <w:r w:rsidRPr="00536F56">
        <w:t xml:space="preserve">Option : </w:t>
      </w:r>
      <w:r w:rsidR="00A84EB6" w:rsidRPr="00536F56">
        <w:rPr>
          <w:b w:val="0"/>
          <w:bCs w:val="0"/>
        </w:rPr>
        <w:t>Physique Energétique et Energies Renouvelables</w:t>
      </w:r>
    </w:p>
    <w:p w14:paraId="00133BEA" w14:textId="2B7B1A5A" w:rsidR="006362C9" w:rsidRPr="00536F56" w:rsidRDefault="00F64E59" w:rsidP="006362C9">
      <w:pPr>
        <w:jc w:val="center"/>
        <w:rPr>
          <w:b/>
          <w:bCs/>
          <w:sz w:val="36"/>
          <w:szCs w:val="36"/>
        </w:rPr>
      </w:pPr>
      <w:r w:rsidRPr="00536F56">
        <w:rPr>
          <w:rFonts w:ascii="Book Antiqua" w:hAnsi="Book Antiqua"/>
          <w:b/>
          <w:bCs/>
          <w:noProof/>
          <w:color w:val="000000"/>
          <w:sz w:val="26"/>
          <w:szCs w:val="26"/>
        </w:rPr>
        <mc:AlternateContent>
          <mc:Choice Requires="wps">
            <w:drawing>
              <wp:anchor distT="0" distB="0" distL="114300" distR="114300" simplePos="0" relativeHeight="251656192" behindDoc="0" locked="0" layoutInCell="1" allowOverlap="1" wp14:anchorId="4DE77C0D" wp14:editId="341497CF">
                <wp:simplePos x="0" y="0"/>
                <wp:positionH relativeFrom="column">
                  <wp:posOffset>2183765</wp:posOffset>
                </wp:positionH>
                <wp:positionV relativeFrom="paragraph">
                  <wp:posOffset>157480</wp:posOffset>
                </wp:positionV>
                <wp:extent cx="1397635" cy="36258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97635" cy="362585"/>
                        </a:xfrm>
                        <a:prstGeom prst="rect">
                          <a:avLst/>
                        </a:prstGeom>
                      </wps:spPr>
                      <wps:txbx>
                        <w:txbxContent>
                          <w:p w14:paraId="01D83882" w14:textId="77777777" w:rsidR="00FB522F" w:rsidRPr="00110446" w:rsidRDefault="00FB522F" w:rsidP="00F64E59">
                            <w:pPr>
                              <w:pStyle w:val="NormalWeb"/>
                              <w:spacing w:before="0" w:beforeAutospacing="0" w:after="0" w:afterAutospacing="0"/>
                              <w:jc w:val="center"/>
                              <w:rPr>
                                <w:sz w:val="46"/>
                                <w:szCs w:val="46"/>
                              </w:rPr>
                            </w:pPr>
                            <w:r w:rsidRPr="00110446">
                              <w:rPr>
                                <w:rFonts w:ascii="Arial Black" w:hAnsi="Arial Black"/>
                                <w:color w:val="000000"/>
                                <w:sz w:val="46"/>
                                <w:szCs w:val="46"/>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rPr>
                              <w:t>Thème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E77C0D" id="_x0000_t202" coordsize="21600,21600" o:spt="202" path="m,l,21600r21600,l21600,xe">
                <v:stroke joinstyle="miter"/>
                <v:path gradientshapeok="t" o:connecttype="rect"/>
              </v:shapetype>
              <v:shape id="WordArt 3" o:spid="_x0000_s1026" type="#_x0000_t202" style="position:absolute;left:0;text-align:left;margin-left:171.95pt;margin-top:12.4pt;width:110.0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" filled="f" stroked="f">
                <o:lock v:ext="edit" shapetype="t"/>
                <v:textbox style="mso-fit-shape-to-text:t">
                  <w:txbxContent>
                    <w:p w14:paraId="01D83882" w14:textId="77777777" w:rsidR="00FB522F" w:rsidRPr="00110446" w:rsidRDefault="00FB522F" w:rsidP="00F64E59">
                      <w:pPr>
                        <w:pStyle w:val="NormalWeb"/>
                        <w:spacing w:before="0" w:beforeAutospacing="0" w:after="0" w:afterAutospacing="0"/>
                        <w:jc w:val="center"/>
                        <w:rPr>
                          <w:sz w:val="46"/>
                          <w:szCs w:val="46"/>
                        </w:rPr>
                      </w:pPr>
                      <w:r w:rsidRPr="00110446">
                        <w:rPr>
                          <w:rFonts w:ascii="Arial Black" w:hAnsi="Arial Black"/>
                          <w:color w:val="000000"/>
                          <w:sz w:val="46"/>
                          <w:szCs w:val="46"/>
                          <w14:shadow w14:blurRad="0" w14:dist="35941" w14:dir="2700000" w14:sx="100000" w14:sy="50000" w14:kx="2115830" w14:ky="0" w14:algn="bl">
                            <w14:srgbClr w14:val="C0C0C0">
                              <w14:alpha w14:val="20000"/>
                            </w14:srgbClr>
                          </w14:shadow>
                          <w14:textOutline w14:w="12700" w14:cap="flat" w14:cmpd="sng" w14:algn="ctr">
                            <w14:solidFill>
                              <w14:srgbClr w14:val="000000"/>
                            </w14:solidFill>
                            <w14:prstDash w14:val="solid"/>
                            <w14:round/>
                          </w14:textOutline>
                        </w:rPr>
                        <w:t>Thème</w:t>
                      </w:r>
                    </w:p>
                  </w:txbxContent>
                </v:textbox>
              </v:shape>
            </w:pict>
          </mc:Fallback>
        </mc:AlternateContent>
      </w:r>
    </w:p>
    <w:p w14:paraId="7CEE2432" w14:textId="3A63A4D8" w:rsidR="006362C9" w:rsidRPr="00536F56" w:rsidRDefault="008C35E6" w:rsidP="006362C9">
      <w:pPr>
        <w:jc w:val="center"/>
        <w:rPr>
          <w:b/>
          <w:bCs/>
          <w:sz w:val="36"/>
          <w:szCs w:val="36"/>
        </w:rPr>
      </w:pPr>
      <w:r w:rsidRPr="00536F56">
        <w:rPr>
          <w:noProof/>
          <w:sz w:val="20"/>
        </w:rPr>
        <mc:AlternateContent>
          <mc:Choice Requires="wps">
            <w:drawing>
              <wp:anchor distT="0" distB="0" distL="114300" distR="114300" simplePos="0" relativeHeight="251654144" behindDoc="0" locked="0" layoutInCell="1" allowOverlap="1" wp14:anchorId="5B2516C1" wp14:editId="6F617A15">
                <wp:simplePos x="0" y="0"/>
                <wp:positionH relativeFrom="column">
                  <wp:posOffset>-70485</wp:posOffset>
                </wp:positionH>
                <wp:positionV relativeFrom="paragraph">
                  <wp:posOffset>533400</wp:posOffset>
                </wp:positionV>
                <wp:extent cx="5991225" cy="1136015"/>
                <wp:effectExtent l="95250" t="95250" r="47625" b="29210"/>
                <wp:wrapTight wrapText="bothSides">
                  <wp:wrapPolygon edited="0">
                    <wp:start x="0" y="-1947"/>
                    <wp:lineTo x="-343" y="-1947"/>
                    <wp:lineTo x="-343" y="18692"/>
                    <wp:lineTo x="206" y="21808"/>
                    <wp:lineTo x="21428" y="21808"/>
                    <wp:lineTo x="21703" y="17135"/>
                    <wp:lineTo x="21703" y="3115"/>
                    <wp:lineTo x="21428" y="0"/>
                    <wp:lineTo x="21154" y="-1947"/>
                    <wp:lineTo x="0" y="-1947"/>
                  </wp:wrapPolygon>
                </wp:wrapTight>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136015"/>
                        </a:xfrm>
                        <a:prstGeom prst="roundRect">
                          <a:avLst>
                            <a:gd name="adj" fmla="val 16667"/>
                          </a:avLst>
                        </a:prstGeom>
                        <a:solidFill>
                          <a:srgbClr val="FFFFFF"/>
                        </a:solidFill>
                        <a:ln w="57150" cmpd="thinThick">
                          <a:solidFill>
                            <a:srgbClr val="000000"/>
                          </a:solidFill>
                          <a:round/>
                          <a:headEnd/>
                          <a:tailEnd/>
                        </a:ln>
                        <a:effectLst>
                          <a:prstShdw prst="shdw13" dist="53882" dir="13500000">
                            <a:srgbClr val="808080"/>
                          </a:prstShdw>
                        </a:effectLst>
                      </wps:spPr>
                      <wps:txbx>
                        <w:txbxContent>
                          <w:p w14:paraId="5084695A" w14:textId="77777777" w:rsidR="00FB522F" w:rsidRDefault="00FB522F" w:rsidP="00D020B2">
                            <w:pPr>
                              <w:spacing w:line="360" w:lineRule="auto"/>
                              <w:jc w:val="center"/>
                              <w:rPr>
                                <w:rFonts w:ascii="Georgia" w:hAnsi="Georgia"/>
                                <w:b/>
                                <w:bCs/>
                                <w:i/>
                                <w:iCs/>
                                <w:color w:val="000000"/>
                                <w:sz w:val="36"/>
                                <w:szCs w:val="36"/>
                              </w:rPr>
                            </w:pPr>
                          </w:p>
                          <w:p w14:paraId="3D4146CF" w14:textId="7B96AA32" w:rsidR="00FB522F" w:rsidRPr="00D020B2" w:rsidRDefault="00FB522F" w:rsidP="008C35E6">
                            <w:pPr>
                              <w:spacing w:line="360" w:lineRule="auto"/>
                              <w:jc w:val="center"/>
                              <w:rPr>
                                <w:rFonts w:asciiTheme="minorBidi" w:hAnsiTheme="minorBidi" w:cstheme="minorBidi"/>
                                <w:b/>
                                <w:bCs/>
                                <w:i/>
                                <w:iCs/>
                                <w:sz w:val="40"/>
                                <w:szCs w:val="40"/>
                              </w:rPr>
                            </w:pPr>
                            <w:r>
                              <w:rPr>
                                <w:rFonts w:asciiTheme="minorBidi" w:hAnsiTheme="minorBidi" w:cstheme="minorBidi"/>
                                <w:b/>
                                <w:bCs/>
                                <w:i/>
                                <w:iCs/>
                                <w:color w:val="000000"/>
                                <w:sz w:val="40"/>
                                <w:szCs w:val="40"/>
                              </w:rPr>
                              <w:t>Estimation of Solar Radiation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516C1" id="Rectangle à coins arrondis 1" o:spid="_x0000_s1027" style="position:absolute;left:0;text-align:left;margin-left:-5.55pt;margin-top:42pt;width:471.75pt;height:8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" strokeweight="4.5pt">
                <v:stroke linestyle="thinThick"/>
                <v:shadow on="t" type="double" color2="shadow add(102)" offset="-3pt,-3pt" offset2="-6pt,-6pt"/>
                <v:textbox>
                  <w:txbxContent>
                    <w:p w14:paraId="5084695A" w14:textId="77777777" w:rsidR="00FB522F" w:rsidRDefault="00FB522F" w:rsidP="00D020B2">
                      <w:pPr>
                        <w:spacing w:line="360" w:lineRule="auto"/>
                        <w:jc w:val="center"/>
                        <w:rPr>
                          <w:rFonts w:ascii="Georgia" w:hAnsi="Georgia"/>
                          <w:b/>
                          <w:bCs/>
                          <w:i/>
                          <w:iCs/>
                          <w:color w:val="000000"/>
                          <w:sz w:val="36"/>
                          <w:szCs w:val="36"/>
                        </w:rPr>
                      </w:pPr>
                    </w:p>
                    <w:p w14:paraId="3D4146CF" w14:textId="7B96AA32" w:rsidR="00FB522F" w:rsidRPr="00D020B2" w:rsidRDefault="00FB522F" w:rsidP="008C35E6">
                      <w:pPr>
                        <w:spacing w:line="360" w:lineRule="auto"/>
                        <w:jc w:val="center"/>
                        <w:rPr>
                          <w:rFonts w:asciiTheme="minorBidi" w:hAnsiTheme="minorBidi" w:cstheme="minorBidi"/>
                          <w:b/>
                          <w:bCs/>
                          <w:i/>
                          <w:iCs/>
                          <w:sz w:val="40"/>
                          <w:szCs w:val="40"/>
                        </w:rPr>
                      </w:pPr>
                      <w:r>
                        <w:rPr>
                          <w:rFonts w:asciiTheme="minorBidi" w:hAnsiTheme="minorBidi" w:cstheme="minorBidi"/>
                          <w:b/>
                          <w:bCs/>
                          <w:i/>
                          <w:iCs/>
                          <w:color w:val="000000"/>
                          <w:sz w:val="40"/>
                          <w:szCs w:val="40"/>
                        </w:rPr>
                        <w:t>Estimation of Solar Radiation</w:t>
                      </w:r>
                    </w:p>
                  </w:txbxContent>
                </v:textbox>
                <w10:wrap type="tight"/>
              </v:roundrect>
            </w:pict>
          </mc:Fallback>
        </mc:AlternateContent>
      </w:r>
      <w:r w:rsidR="00F64E59" w:rsidRPr="00536F56">
        <w:rPr>
          <w:b/>
          <w:bCs/>
          <w:sz w:val="36"/>
          <w:szCs w:val="36"/>
        </w:rPr>
        <w:t xml:space="preserve"> </w:t>
      </w:r>
    </w:p>
    <w:p w14:paraId="56EF881A" w14:textId="1368E69C" w:rsidR="006362C9" w:rsidRPr="00536F56" w:rsidRDefault="00CB2E8B" w:rsidP="006362C9">
      <w:pPr>
        <w:jc w:val="center"/>
        <w:rPr>
          <w:b/>
          <w:bCs/>
          <w:sz w:val="28"/>
          <w:szCs w:val="28"/>
        </w:rPr>
      </w:pPr>
      <w:r w:rsidRPr="00536F56">
        <w:rPr>
          <w:b/>
          <w:bCs/>
          <w:sz w:val="28"/>
          <w:szCs w:val="28"/>
        </w:rPr>
        <w:t>Présenté</w:t>
      </w:r>
      <w:r w:rsidR="003415EB" w:rsidRPr="00536F56">
        <w:rPr>
          <w:b/>
          <w:bCs/>
          <w:sz w:val="28"/>
          <w:szCs w:val="28"/>
        </w:rPr>
        <w:t xml:space="preserve"> </w:t>
      </w:r>
      <w:r w:rsidR="00E14691" w:rsidRPr="00536F56">
        <w:rPr>
          <w:b/>
          <w:bCs/>
          <w:sz w:val="28"/>
          <w:szCs w:val="28"/>
        </w:rPr>
        <w:t>Par :</w:t>
      </w:r>
    </w:p>
    <w:p w14:paraId="3E453153" w14:textId="77777777" w:rsidR="006362C9" w:rsidRPr="00536F56" w:rsidRDefault="006362C9" w:rsidP="006362C9">
      <w:pPr>
        <w:jc w:val="center"/>
      </w:pPr>
    </w:p>
    <w:p w14:paraId="525B6BC2" w14:textId="1DE59EBA" w:rsidR="00C94C3A" w:rsidRPr="00536F56" w:rsidRDefault="006362C9" w:rsidP="00502A7E">
      <w:pPr>
        <w:spacing w:line="276" w:lineRule="auto"/>
        <w:jc w:val="center"/>
        <w:rPr>
          <w:rFonts w:asciiTheme="majorBidi" w:hAnsiTheme="majorBidi" w:cstheme="majorBidi"/>
          <w:b/>
          <w:bCs/>
          <w:i/>
          <w:iCs/>
          <w:sz w:val="28"/>
          <w:szCs w:val="28"/>
        </w:rPr>
      </w:pPr>
      <w:r w:rsidRPr="00536F56">
        <w:rPr>
          <w:rFonts w:asciiTheme="majorBidi" w:hAnsiTheme="majorBidi" w:cstheme="majorBidi"/>
          <w:b/>
          <w:bCs/>
          <w:i/>
          <w:iCs/>
          <w:sz w:val="28"/>
          <w:szCs w:val="28"/>
        </w:rPr>
        <w:t>M</w:t>
      </w:r>
      <w:r w:rsidR="00312475" w:rsidRPr="00536F56">
        <w:rPr>
          <w:rFonts w:asciiTheme="majorBidi" w:hAnsiTheme="majorBidi" w:cstheme="majorBidi"/>
          <w:b/>
          <w:bCs/>
          <w:i/>
          <w:iCs/>
          <w:sz w:val="28"/>
          <w:szCs w:val="28"/>
        </w:rPr>
        <w:t>me</w:t>
      </w:r>
      <w:r w:rsidR="00D64F97" w:rsidRPr="00536F56">
        <w:rPr>
          <w:rFonts w:asciiTheme="majorBidi" w:hAnsiTheme="majorBidi" w:cstheme="majorBidi"/>
          <w:b/>
          <w:bCs/>
          <w:i/>
          <w:iCs/>
          <w:sz w:val="28"/>
          <w:szCs w:val="28"/>
        </w:rPr>
        <w:t>.</w:t>
      </w:r>
      <w:r w:rsidR="00CD725A" w:rsidRPr="00536F56">
        <w:rPr>
          <w:rFonts w:asciiTheme="majorBidi" w:hAnsiTheme="majorBidi" w:cstheme="majorBidi"/>
          <w:b/>
          <w:bCs/>
          <w:i/>
          <w:iCs/>
          <w:sz w:val="28"/>
          <w:szCs w:val="28"/>
        </w:rPr>
        <w:t xml:space="preserve">  </w:t>
      </w:r>
      <w:r w:rsidR="00C94C3A" w:rsidRPr="00536F56">
        <w:rPr>
          <w:rFonts w:asciiTheme="majorBidi" w:hAnsiTheme="majorBidi" w:cstheme="majorBidi"/>
          <w:b/>
          <w:bCs/>
        </w:rPr>
        <w:t xml:space="preserve"> </w:t>
      </w:r>
      <w:r w:rsidR="00B26BB6" w:rsidRPr="00536F56">
        <w:rPr>
          <w:rFonts w:asciiTheme="majorBidi" w:hAnsiTheme="majorBidi" w:cstheme="majorBidi"/>
          <w:b/>
          <w:bCs/>
        </w:rPr>
        <w:t>SAIDI</w:t>
      </w:r>
      <w:r w:rsidR="00D020B2" w:rsidRPr="00536F56">
        <w:rPr>
          <w:rFonts w:asciiTheme="majorBidi" w:hAnsiTheme="majorBidi" w:cstheme="majorBidi"/>
          <w:b/>
          <w:bCs/>
        </w:rPr>
        <w:t xml:space="preserve"> </w:t>
      </w:r>
      <w:r w:rsidR="00B26BB6" w:rsidRPr="00536F56">
        <w:rPr>
          <w:rFonts w:asciiTheme="majorBidi" w:hAnsiTheme="majorBidi" w:cstheme="majorBidi"/>
          <w:b/>
          <w:bCs/>
        </w:rPr>
        <w:t>Safia</w:t>
      </w:r>
    </w:p>
    <w:p w14:paraId="0F02B610" w14:textId="77777777" w:rsidR="00C94C3A" w:rsidRPr="00536F56" w:rsidRDefault="00C94C3A" w:rsidP="00B92356">
      <w:pPr>
        <w:jc w:val="center"/>
        <w:rPr>
          <w:rFonts w:ascii="Georgia" w:hAnsi="Georgia"/>
          <w:b/>
          <w:bCs/>
          <w:i/>
          <w:iCs/>
          <w:sz w:val="32"/>
          <w:szCs w:val="32"/>
        </w:rPr>
      </w:pPr>
    </w:p>
    <w:p w14:paraId="1B550346" w14:textId="4EA9E1FA" w:rsidR="00CA1563" w:rsidRPr="00536F56" w:rsidRDefault="00A935AB" w:rsidP="00B0690D">
      <w:pPr>
        <w:jc w:val="center"/>
        <w:rPr>
          <w:rFonts w:asciiTheme="majorBidi" w:hAnsiTheme="majorBidi" w:cstheme="majorBidi"/>
          <w:b/>
          <w:bCs/>
          <w:sz w:val="28"/>
          <w:szCs w:val="28"/>
        </w:rPr>
      </w:pPr>
      <w:r w:rsidRPr="00536F56">
        <w:rPr>
          <w:rFonts w:asciiTheme="majorBidi" w:hAnsiTheme="majorBidi" w:cstheme="majorBidi"/>
          <w:b/>
          <w:bCs/>
          <w:sz w:val="28"/>
          <w:szCs w:val="28"/>
        </w:rPr>
        <w:t>Devant le jury </w:t>
      </w:r>
      <w:r w:rsidR="007829A3" w:rsidRPr="00536F56">
        <w:rPr>
          <w:rFonts w:asciiTheme="majorBidi" w:hAnsiTheme="majorBidi" w:cstheme="majorBidi"/>
          <w:b/>
          <w:bCs/>
          <w:sz w:val="28"/>
          <w:szCs w:val="28"/>
        </w:rPr>
        <w:t>composé de</w:t>
      </w:r>
      <w:r w:rsidR="00502A7E" w:rsidRPr="00536F56">
        <w:rPr>
          <w:rFonts w:asciiTheme="majorBidi" w:hAnsiTheme="majorBidi" w:cstheme="majorBidi"/>
          <w:b/>
          <w:bCs/>
          <w:sz w:val="28"/>
          <w:szCs w:val="28"/>
        </w:rPr>
        <w:t xml:space="preserve"> </w:t>
      </w:r>
      <w:r w:rsidRPr="00536F56">
        <w:rPr>
          <w:rFonts w:asciiTheme="majorBidi" w:hAnsiTheme="majorBidi" w:cstheme="majorBidi"/>
          <w:b/>
          <w:bCs/>
          <w:sz w:val="28"/>
          <w:szCs w:val="28"/>
        </w:rPr>
        <w:t>:</w:t>
      </w:r>
    </w:p>
    <w:p w14:paraId="276B5B9D" w14:textId="709DF19C" w:rsidR="00A935AB" w:rsidRPr="00536F56" w:rsidRDefault="00A935AB" w:rsidP="00A935AB">
      <w:pPr>
        <w:jc w:val="center"/>
        <w:rPr>
          <w:rFonts w:asciiTheme="majorBidi" w:hAnsiTheme="majorBidi" w:cstheme="majorBidi"/>
          <w:b/>
          <w:bCs/>
          <w:i/>
          <w:iCs/>
          <w:sz w:val="28"/>
          <w:szCs w:val="28"/>
        </w:rPr>
      </w:pPr>
    </w:p>
    <w:tbl>
      <w:tblPr>
        <w:tblStyle w:val="TableGrid"/>
        <w:tblW w:w="9753" w:type="dxa"/>
        <w:tblInd w:w="-34" w:type="dxa"/>
        <w:tblLayout w:type="fixed"/>
        <w:tblLook w:val="04A0" w:firstRow="1" w:lastRow="0" w:firstColumn="1" w:lastColumn="0" w:noHBand="0" w:noVBand="1"/>
      </w:tblPr>
      <w:tblGrid>
        <w:gridCol w:w="3828"/>
        <w:gridCol w:w="1673"/>
        <w:gridCol w:w="850"/>
        <w:gridCol w:w="3402"/>
      </w:tblGrid>
      <w:tr w:rsidR="005231F8" w:rsidRPr="00536F56" w14:paraId="18638AC8" w14:textId="77777777" w:rsidTr="000466EA">
        <w:trPr>
          <w:trHeight w:val="299"/>
        </w:trPr>
        <w:tc>
          <w:tcPr>
            <w:tcW w:w="3828" w:type="dxa"/>
          </w:tcPr>
          <w:p w14:paraId="006A85C8" w14:textId="377BB528" w:rsidR="005231F8" w:rsidRPr="005231F8" w:rsidRDefault="000466EA" w:rsidP="005231F8">
            <w:pPr>
              <w:spacing w:line="360" w:lineRule="auto"/>
              <w:rPr>
                <w:rFonts w:ascii="Georgia" w:hAnsi="Georgia"/>
                <w:b/>
                <w:bCs/>
                <w:sz w:val="36"/>
                <w:szCs w:val="36"/>
                <w:lang w:val="en-US"/>
              </w:rPr>
            </w:pPr>
            <w:r>
              <w:rPr>
                <w:rFonts w:asciiTheme="majorBidi" w:hAnsiTheme="majorBidi" w:cstheme="majorBidi"/>
                <w:b/>
                <w:bCs/>
                <w:lang w:val="en-US"/>
              </w:rPr>
              <w:t>M</w:t>
            </w:r>
            <w:r w:rsidR="005231F8" w:rsidRPr="005231F8">
              <w:rPr>
                <w:rFonts w:asciiTheme="majorBidi" w:hAnsiTheme="majorBidi" w:cstheme="majorBidi"/>
                <w:b/>
                <w:bCs/>
                <w:lang w:val="en-US"/>
              </w:rPr>
              <w:t>r. BENATIALLAH Djelloul</w:t>
            </w:r>
            <w:r w:rsidR="005231F8" w:rsidRPr="005231F8">
              <w:rPr>
                <w:rFonts w:ascii="Georgia" w:hAnsi="Georgia"/>
                <w:b/>
                <w:bCs/>
                <w:sz w:val="36"/>
                <w:szCs w:val="36"/>
                <w:lang w:val="en-US"/>
              </w:rPr>
              <w:tab/>
            </w:r>
          </w:p>
        </w:tc>
        <w:tc>
          <w:tcPr>
            <w:tcW w:w="1673" w:type="dxa"/>
          </w:tcPr>
          <w:p w14:paraId="740AF5A6" w14:textId="14D016B8" w:rsidR="005231F8" w:rsidRPr="00536F56" w:rsidRDefault="00A52DC1" w:rsidP="005231F8">
            <w:pPr>
              <w:spacing w:line="360" w:lineRule="auto"/>
              <w:rPr>
                <w:rFonts w:ascii="Georgia" w:hAnsi="Georgia"/>
                <w:sz w:val="36"/>
                <w:szCs w:val="36"/>
              </w:rPr>
            </w:pPr>
            <w:r>
              <w:rPr>
                <w:rFonts w:asciiTheme="majorBidi" w:hAnsiTheme="majorBidi" w:cstheme="majorBidi"/>
              </w:rPr>
              <w:t>Promoteur</w:t>
            </w:r>
          </w:p>
        </w:tc>
        <w:tc>
          <w:tcPr>
            <w:tcW w:w="850" w:type="dxa"/>
          </w:tcPr>
          <w:p w14:paraId="637EDB5C" w14:textId="309EF135" w:rsidR="005231F8" w:rsidRPr="005231F8" w:rsidRDefault="005231F8" w:rsidP="005231F8">
            <w:pPr>
              <w:spacing w:line="360" w:lineRule="auto"/>
              <w:rPr>
                <w:rFonts w:asciiTheme="majorBidi" w:hAnsiTheme="majorBidi" w:cstheme="majorBidi"/>
                <w:sz w:val="22"/>
                <w:szCs w:val="22"/>
              </w:rPr>
            </w:pPr>
            <w:r>
              <w:rPr>
                <w:rFonts w:asciiTheme="majorBidi" w:hAnsiTheme="majorBidi" w:cstheme="majorBidi"/>
                <w:sz w:val="22"/>
                <w:szCs w:val="22"/>
              </w:rPr>
              <w:t>MCA</w:t>
            </w:r>
          </w:p>
        </w:tc>
        <w:tc>
          <w:tcPr>
            <w:tcW w:w="3402" w:type="dxa"/>
          </w:tcPr>
          <w:p w14:paraId="14B25495" w14:textId="276F30BA" w:rsidR="005231F8" w:rsidRPr="00536F56" w:rsidRDefault="005231F8" w:rsidP="005231F8">
            <w:pPr>
              <w:spacing w:line="360" w:lineRule="auto"/>
              <w:rPr>
                <w:rFonts w:ascii="Georgia" w:hAnsi="Georgia"/>
                <w:sz w:val="36"/>
                <w:szCs w:val="36"/>
              </w:rPr>
            </w:pPr>
            <w:r w:rsidRPr="005231F8">
              <w:rPr>
                <w:rFonts w:asciiTheme="majorBidi" w:hAnsiTheme="majorBidi" w:cstheme="majorBidi"/>
              </w:rPr>
              <w:t xml:space="preserve">Université Ahmed </w:t>
            </w:r>
            <w:proofErr w:type="spellStart"/>
            <w:r w:rsidRPr="005231F8">
              <w:rPr>
                <w:rFonts w:asciiTheme="majorBidi" w:hAnsiTheme="majorBidi" w:cstheme="majorBidi"/>
              </w:rPr>
              <w:t>Draia</w:t>
            </w:r>
            <w:proofErr w:type="spellEnd"/>
            <w:r w:rsidRPr="005231F8">
              <w:rPr>
                <w:rFonts w:asciiTheme="majorBidi" w:hAnsiTheme="majorBidi" w:cstheme="majorBidi"/>
              </w:rPr>
              <w:t xml:space="preserve"> -Adrar</w:t>
            </w:r>
          </w:p>
        </w:tc>
      </w:tr>
      <w:tr w:rsidR="005231F8" w:rsidRPr="00536F56" w14:paraId="6F7C92B2" w14:textId="77777777" w:rsidTr="000466EA">
        <w:tc>
          <w:tcPr>
            <w:tcW w:w="3828" w:type="dxa"/>
          </w:tcPr>
          <w:p w14:paraId="635743E4" w14:textId="1E68E88A" w:rsidR="005231F8" w:rsidRPr="00536F56" w:rsidRDefault="005231F8" w:rsidP="005231F8">
            <w:pPr>
              <w:spacing w:line="360" w:lineRule="auto"/>
              <w:rPr>
                <w:rFonts w:asciiTheme="majorBidi" w:hAnsiTheme="majorBidi" w:cstheme="majorBidi"/>
                <w:b/>
                <w:bCs/>
              </w:rPr>
            </w:pPr>
            <w:r w:rsidRPr="005231F8">
              <w:rPr>
                <w:rFonts w:asciiTheme="majorBidi" w:hAnsiTheme="majorBidi" w:cstheme="majorBidi"/>
                <w:b/>
                <w:bCs/>
              </w:rPr>
              <w:t>M</w:t>
            </w:r>
            <w:r>
              <w:rPr>
                <w:rFonts w:asciiTheme="majorBidi" w:hAnsiTheme="majorBidi" w:cstheme="majorBidi"/>
                <w:b/>
                <w:bCs/>
              </w:rPr>
              <w:t>r. DEMRI Mohammed</w:t>
            </w:r>
          </w:p>
        </w:tc>
        <w:tc>
          <w:tcPr>
            <w:tcW w:w="1673" w:type="dxa"/>
          </w:tcPr>
          <w:p w14:paraId="25D47AFD" w14:textId="5BCF1D2A" w:rsidR="005231F8" w:rsidRPr="00536F56" w:rsidRDefault="005231F8" w:rsidP="005231F8">
            <w:pPr>
              <w:spacing w:line="360" w:lineRule="auto"/>
              <w:rPr>
                <w:rFonts w:asciiTheme="majorBidi" w:hAnsiTheme="majorBidi" w:cstheme="majorBidi"/>
              </w:rPr>
            </w:pPr>
            <w:r>
              <w:t>Co-</w:t>
            </w:r>
            <w:r w:rsidR="00A52DC1">
              <w:rPr>
                <w:rFonts w:asciiTheme="majorBidi" w:hAnsiTheme="majorBidi" w:cstheme="majorBidi"/>
              </w:rPr>
              <w:t xml:space="preserve"> Promoteur</w:t>
            </w:r>
          </w:p>
        </w:tc>
        <w:tc>
          <w:tcPr>
            <w:tcW w:w="850" w:type="dxa"/>
          </w:tcPr>
          <w:p w14:paraId="637F0ABC" w14:textId="7D2E56D0" w:rsidR="005231F8" w:rsidRPr="00536F56" w:rsidRDefault="005231F8" w:rsidP="005231F8">
            <w:pPr>
              <w:spacing w:line="360" w:lineRule="auto"/>
              <w:rPr>
                <w:rFonts w:asciiTheme="majorBidi" w:hAnsiTheme="majorBidi" w:cstheme="majorBidi"/>
                <w:sz w:val="22"/>
                <w:szCs w:val="22"/>
              </w:rPr>
            </w:pPr>
            <w:r>
              <w:t>MAA</w:t>
            </w:r>
          </w:p>
        </w:tc>
        <w:tc>
          <w:tcPr>
            <w:tcW w:w="3402" w:type="dxa"/>
          </w:tcPr>
          <w:p w14:paraId="1BCBAB6F" w14:textId="64B2DFAC" w:rsidR="005231F8" w:rsidRPr="00536F56" w:rsidRDefault="005231F8" w:rsidP="005231F8">
            <w:pPr>
              <w:spacing w:line="360" w:lineRule="auto"/>
              <w:rPr>
                <w:rFonts w:asciiTheme="majorBidi" w:hAnsiTheme="majorBidi" w:cstheme="majorBidi"/>
                <w:sz w:val="22"/>
                <w:szCs w:val="22"/>
              </w:rPr>
            </w:pPr>
            <w:r w:rsidRPr="006037DA">
              <w:t xml:space="preserve">Université Ahmed </w:t>
            </w:r>
            <w:proofErr w:type="spellStart"/>
            <w:r w:rsidRPr="006037DA">
              <w:t>Draia</w:t>
            </w:r>
            <w:proofErr w:type="spellEnd"/>
            <w:r w:rsidRPr="006037DA">
              <w:t xml:space="preserve"> -Adrar</w:t>
            </w:r>
          </w:p>
        </w:tc>
      </w:tr>
      <w:tr w:rsidR="000466EA" w:rsidRPr="00536F56" w14:paraId="4D61F086" w14:textId="77777777" w:rsidTr="000466EA">
        <w:tc>
          <w:tcPr>
            <w:tcW w:w="3828" w:type="dxa"/>
          </w:tcPr>
          <w:p w14:paraId="54D68CC9" w14:textId="0D1924F6" w:rsidR="000466EA" w:rsidRPr="000466EA" w:rsidRDefault="000466EA" w:rsidP="000466EA">
            <w:pPr>
              <w:spacing w:line="360" w:lineRule="auto"/>
              <w:rPr>
                <w:rFonts w:asciiTheme="majorBidi" w:hAnsiTheme="majorBidi" w:cstheme="majorBidi"/>
                <w:b/>
                <w:bCs/>
              </w:rPr>
            </w:pPr>
            <w:r w:rsidRPr="000466EA">
              <w:rPr>
                <w:b/>
                <w:bCs/>
              </w:rPr>
              <w:t xml:space="preserve">Mme. BENABDELKRIM Bouchra </w:t>
            </w:r>
          </w:p>
        </w:tc>
        <w:tc>
          <w:tcPr>
            <w:tcW w:w="1673" w:type="dxa"/>
          </w:tcPr>
          <w:p w14:paraId="45E3EB43" w14:textId="11B0BF3D" w:rsidR="000466EA" w:rsidRDefault="000466EA" w:rsidP="000466EA">
            <w:pPr>
              <w:spacing w:line="360" w:lineRule="auto"/>
            </w:pPr>
            <w:r w:rsidRPr="00F148CD">
              <w:t>Evaluateur</w:t>
            </w:r>
          </w:p>
        </w:tc>
        <w:tc>
          <w:tcPr>
            <w:tcW w:w="850" w:type="dxa"/>
          </w:tcPr>
          <w:p w14:paraId="53C546ED" w14:textId="44A54221" w:rsidR="000466EA" w:rsidRDefault="000466EA" w:rsidP="000466EA">
            <w:pPr>
              <w:spacing w:line="360" w:lineRule="auto"/>
            </w:pPr>
            <w:r w:rsidRPr="00F148CD">
              <w:t>MCB</w:t>
            </w:r>
          </w:p>
        </w:tc>
        <w:tc>
          <w:tcPr>
            <w:tcW w:w="3402" w:type="dxa"/>
          </w:tcPr>
          <w:p w14:paraId="523EC6EA" w14:textId="12E6C3F5" w:rsidR="000466EA" w:rsidRPr="006037DA" w:rsidRDefault="000466EA" w:rsidP="000466EA">
            <w:pPr>
              <w:spacing w:line="360" w:lineRule="auto"/>
            </w:pPr>
            <w:r w:rsidRPr="00F148CD">
              <w:t xml:space="preserve">Université Ahmed </w:t>
            </w:r>
            <w:proofErr w:type="spellStart"/>
            <w:r w:rsidRPr="00F148CD">
              <w:t>Draia</w:t>
            </w:r>
            <w:proofErr w:type="spellEnd"/>
            <w:r w:rsidRPr="00F148CD">
              <w:t>-Adrar</w:t>
            </w:r>
          </w:p>
        </w:tc>
      </w:tr>
      <w:tr w:rsidR="000466EA" w:rsidRPr="00536F56" w14:paraId="180974DE" w14:textId="77777777" w:rsidTr="000466EA">
        <w:tc>
          <w:tcPr>
            <w:tcW w:w="3828" w:type="dxa"/>
          </w:tcPr>
          <w:p w14:paraId="36E9A856" w14:textId="3C28A3D5" w:rsidR="000466EA" w:rsidRPr="000466EA" w:rsidRDefault="000466EA" w:rsidP="000466EA">
            <w:pPr>
              <w:spacing w:line="360" w:lineRule="auto"/>
              <w:rPr>
                <w:rFonts w:asciiTheme="majorBidi" w:hAnsiTheme="majorBidi" w:cstheme="majorBidi"/>
                <w:b/>
                <w:bCs/>
                <w:lang w:val="en-US"/>
              </w:rPr>
            </w:pPr>
            <w:r w:rsidRPr="000466EA">
              <w:rPr>
                <w:b/>
                <w:bCs/>
                <w:lang w:val="en-US"/>
              </w:rPr>
              <w:t>Mr. KHALADI M</w:t>
            </w:r>
            <w:r>
              <w:rPr>
                <w:b/>
                <w:bCs/>
                <w:lang w:val="en-US"/>
              </w:rPr>
              <w:t>ohamed</w:t>
            </w:r>
            <w:r w:rsidRPr="000466EA">
              <w:rPr>
                <w:b/>
                <w:bCs/>
                <w:lang w:val="en-US"/>
              </w:rPr>
              <w:t xml:space="preserve"> </w:t>
            </w:r>
            <w:r>
              <w:rPr>
                <w:b/>
                <w:bCs/>
                <w:lang w:val="en-US"/>
              </w:rPr>
              <w:t>F</w:t>
            </w:r>
            <w:r w:rsidRPr="000466EA">
              <w:rPr>
                <w:b/>
                <w:bCs/>
                <w:lang w:val="en-US"/>
              </w:rPr>
              <w:t>adel</w:t>
            </w:r>
          </w:p>
        </w:tc>
        <w:tc>
          <w:tcPr>
            <w:tcW w:w="1673" w:type="dxa"/>
          </w:tcPr>
          <w:p w14:paraId="3CEBB63F" w14:textId="055F0D10" w:rsidR="000466EA" w:rsidRDefault="000466EA" w:rsidP="000466EA">
            <w:pPr>
              <w:spacing w:line="360" w:lineRule="auto"/>
            </w:pPr>
            <w:r w:rsidRPr="00F148CD">
              <w:t>Evaluateur</w:t>
            </w:r>
          </w:p>
        </w:tc>
        <w:tc>
          <w:tcPr>
            <w:tcW w:w="850" w:type="dxa"/>
          </w:tcPr>
          <w:p w14:paraId="39BB61E8" w14:textId="7B9ACD46" w:rsidR="000466EA" w:rsidRDefault="002F2B06" w:rsidP="000466EA">
            <w:pPr>
              <w:spacing w:line="360" w:lineRule="auto"/>
            </w:pPr>
            <w:r>
              <w:t>MCB</w:t>
            </w:r>
          </w:p>
        </w:tc>
        <w:tc>
          <w:tcPr>
            <w:tcW w:w="3402" w:type="dxa"/>
          </w:tcPr>
          <w:p w14:paraId="64A7E502" w14:textId="471F148D" w:rsidR="000466EA" w:rsidRPr="006037DA" w:rsidRDefault="000466EA" w:rsidP="000466EA">
            <w:pPr>
              <w:spacing w:line="360" w:lineRule="auto"/>
            </w:pPr>
            <w:r w:rsidRPr="00F148CD">
              <w:t xml:space="preserve">Université Ahmed </w:t>
            </w:r>
            <w:proofErr w:type="spellStart"/>
            <w:r w:rsidRPr="00F148CD">
              <w:t>Draia</w:t>
            </w:r>
            <w:proofErr w:type="spellEnd"/>
            <w:r w:rsidRPr="00F148CD">
              <w:t xml:space="preserve"> -Adrar</w:t>
            </w:r>
          </w:p>
        </w:tc>
      </w:tr>
    </w:tbl>
    <w:p w14:paraId="16F97AB1" w14:textId="603C3EE1" w:rsidR="0087677C" w:rsidRDefault="0087677C" w:rsidP="00F13131">
      <w:pPr>
        <w:tabs>
          <w:tab w:val="left" w:pos="2528"/>
          <w:tab w:val="left" w:pos="3600"/>
        </w:tabs>
        <w:rPr>
          <w:rFonts w:ascii="Georgia" w:hAnsi="Georgia"/>
          <w:sz w:val="36"/>
          <w:szCs w:val="36"/>
        </w:rPr>
      </w:pPr>
      <w:r w:rsidRPr="00536F56">
        <w:rPr>
          <w:noProof/>
          <w:sz w:val="20"/>
        </w:rPr>
        <mc:AlternateContent>
          <mc:Choice Requires="wps">
            <w:drawing>
              <wp:anchor distT="0" distB="0" distL="114300" distR="114300" simplePos="0" relativeHeight="251655168" behindDoc="1" locked="0" layoutInCell="1" allowOverlap="1" wp14:anchorId="6D19CDC6" wp14:editId="319A83F0">
                <wp:simplePos x="0" y="0"/>
                <wp:positionH relativeFrom="column">
                  <wp:posOffset>1424305</wp:posOffset>
                </wp:positionH>
                <wp:positionV relativeFrom="paragraph">
                  <wp:posOffset>654050</wp:posOffset>
                </wp:positionV>
                <wp:extent cx="2880360" cy="361315"/>
                <wp:effectExtent l="95250" t="95250" r="34290" b="38735"/>
                <wp:wrapThrough wrapText="bothSides">
                  <wp:wrapPolygon edited="0">
                    <wp:start x="-714" y="-5694"/>
                    <wp:lineTo x="-714" y="18221"/>
                    <wp:lineTo x="-286" y="22777"/>
                    <wp:lineTo x="21714" y="22777"/>
                    <wp:lineTo x="21714" y="12527"/>
                    <wp:lineTo x="21143" y="-4555"/>
                    <wp:lineTo x="21143" y="-5694"/>
                    <wp:lineTo x="-714" y="-5694"/>
                  </wp:wrapPolygon>
                </wp:wrapThrough>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360" cy="361315"/>
                        </a:xfrm>
                        <a:prstGeom prst="roundRect">
                          <a:avLst>
                            <a:gd name="adj" fmla="val 16667"/>
                          </a:avLst>
                        </a:prstGeom>
                        <a:solidFill>
                          <a:srgbClr val="FFFFFF"/>
                        </a:solidFill>
                        <a:ln w="57150" cmpd="thinThick">
                          <a:solidFill>
                            <a:srgbClr val="000000"/>
                          </a:solidFill>
                          <a:round/>
                          <a:headEnd/>
                          <a:tailEnd/>
                        </a:ln>
                        <a:effectLst>
                          <a:prstShdw prst="shdw13" dist="53882" dir="13500000">
                            <a:srgbClr val="808080"/>
                          </a:prstShdw>
                        </a:effectLst>
                      </wps:spPr>
                      <wps:txbx>
                        <w:txbxContent>
                          <w:p w14:paraId="7DD1C47B" w14:textId="4B7F46D0" w:rsidR="00FB522F" w:rsidRPr="008F3353" w:rsidRDefault="00FB522F" w:rsidP="008F3353">
                            <w:pPr>
                              <w:spacing w:line="360" w:lineRule="auto"/>
                              <w:jc w:val="center"/>
                              <w:rPr>
                                <w:rFonts w:ascii="Georgia" w:hAnsi="Georgia"/>
                                <w:b/>
                                <w:bCs/>
                                <w:i/>
                                <w:iCs/>
                                <w:sz w:val="28"/>
                                <w:szCs w:val="28"/>
                              </w:rPr>
                            </w:pPr>
                            <w:r w:rsidRPr="008F3353">
                              <w:rPr>
                                <w:b/>
                                <w:bCs/>
                                <w:sz w:val="28"/>
                                <w:szCs w:val="28"/>
                              </w:rPr>
                              <w:t>Année Universitaire 20</w:t>
                            </w:r>
                            <w:r>
                              <w:rPr>
                                <w:b/>
                                <w:bCs/>
                                <w:sz w:val="28"/>
                                <w:szCs w:val="28"/>
                              </w:rPr>
                              <w:t>20</w:t>
                            </w:r>
                            <w:r w:rsidRPr="008F3353">
                              <w:rPr>
                                <w:rFonts w:ascii="Times-Bold" w:hAnsi="Times-Bold"/>
                                <w:b/>
                                <w:bCs/>
                                <w:color w:val="000000"/>
                                <w:sz w:val="28"/>
                                <w:szCs w:val="28"/>
                              </w:rPr>
                              <w:t>/202</w:t>
                            </w:r>
                            <w:r>
                              <w:rPr>
                                <w:rFonts w:ascii="Times-Bold" w:hAnsi="Times-Bold"/>
                                <w:b/>
                                <w:bCs/>
                                <w:color w:val="000000"/>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9CDC6" id="Rectangle à coins arrondis 4" o:spid="_x0000_s1028" style="position:absolute;margin-left:112.15pt;margin-top:51.5pt;width:226.8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" strokeweight="4.5pt">
                <v:stroke linestyle="thinThick"/>
                <v:shadow on="t" type="double" color2="shadow add(102)" offset="-3pt,-3pt" offset2="-6pt,-6pt"/>
                <v:textbox>
                  <w:txbxContent>
                    <w:p w14:paraId="7DD1C47B" w14:textId="4B7F46D0" w:rsidR="00FB522F" w:rsidRPr="008F3353" w:rsidRDefault="00FB522F" w:rsidP="008F3353">
                      <w:pPr>
                        <w:spacing w:line="360" w:lineRule="auto"/>
                        <w:jc w:val="center"/>
                        <w:rPr>
                          <w:rFonts w:ascii="Georgia" w:hAnsi="Georgia"/>
                          <w:b/>
                          <w:bCs/>
                          <w:i/>
                          <w:iCs/>
                          <w:sz w:val="28"/>
                          <w:szCs w:val="28"/>
                        </w:rPr>
                      </w:pPr>
                      <w:r w:rsidRPr="008F3353">
                        <w:rPr>
                          <w:b/>
                          <w:bCs/>
                          <w:sz w:val="28"/>
                          <w:szCs w:val="28"/>
                        </w:rPr>
                        <w:t>Année Universitaire 20</w:t>
                      </w:r>
                      <w:r>
                        <w:rPr>
                          <w:b/>
                          <w:bCs/>
                          <w:sz w:val="28"/>
                          <w:szCs w:val="28"/>
                        </w:rPr>
                        <w:t>20</w:t>
                      </w:r>
                      <w:r w:rsidRPr="008F3353">
                        <w:rPr>
                          <w:rFonts w:ascii="Times-Bold" w:hAnsi="Times-Bold"/>
                          <w:b/>
                          <w:bCs/>
                          <w:color w:val="000000"/>
                          <w:sz w:val="28"/>
                          <w:szCs w:val="28"/>
                        </w:rPr>
                        <w:t>/202</w:t>
                      </w:r>
                      <w:r>
                        <w:rPr>
                          <w:rFonts w:ascii="Times-Bold" w:hAnsi="Times-Bold"/>
                          <w:b/>
                          <w:bCs/>
                          <w:color w:val="000000"/>
                          <w:sz w:val="28"/>
                          <w:szCs w:val="28"/>
                        </w:rPr>
                        <w:t>1</w:t>
                      </w:r>
                    </w:p>
                  </w:txbxContent>
                </v:textbox>
                <w10:wrap type="through"/>
              </v:roundrect>
            </w:pict>
          </mc:Fallback>
        </mc:AlternateContent>
      </w:r>
    </w:p>
    <w:p w14:paraId="6A3AA739" w14:textId="0EC7F39C" w:rsidR="00FF0933" w:rsidRDefault="00FF0933" w:rsidP="00FF0933">
      <w:pPr>
        <w:tabs>
          <w:tab w:val="left" w:pos="3600"/>
        </w:tabs>
        <w:rPr>
          <w:rFonts w:ascii="Georgia" w:hAnsi="Georgia"/>
          <w:sz w:val="36"/>
          <w:szCs w:val="36"/>
        </w:rPr>
      </w:pPr>
      <w:r>
        <w:rPr>
          <w:rFonts w:ascii="Georgia" w:hAnsi="Georgia"/>
          <w:sz w:val="36"/>
          <w:szCs w:val="36"/>
        </w:rPr>
        <w:tab/>
      </w:r>
    </w:p>
    <w:p w14:paraId="27D9717A" w14:textId="0BBCACC2" w:rsidR="00FF0933" w:rsidRDefault="00FF0933" w:rsidP="00FF0933">
      <w:pPr>
        <w:tabs>
          <w:tab w:val="left" w:pos="3600"/>
        </w:tabs>
        <w:rPr>
          <w:rFonts w:ascii="Georgia" w:hAnsi="Georgia"/>
          <w:sz w:val="36"/>
          <w:szCs w:val="36"/>
        </w:rPr>
      </w:pPr>
    </w:p>
    <w:p w14:paraId="1B3DAA86" w14:textId="034CD7D6" w:rsidR="00FF0933" w:rsidRPr="00FF0933" w:rsidRDefault="00FF0933" w:rsidP="00FF0933">
      <w:pPr>
        <w:tabs>
          <w:tab w:val="left" w:pos="3780"/>
        </w:tabs>
        <w:rPr>
          <w:rFonts w:ascii="Georgia" w:hAnsi="Georgia"/>
          <w:sz w:val="36"/>
          <w:szCs w:val="36"/>
        </w:rPr>
        <w:sectPr w:rsidR="00FF0933" w:rsidRPr="00FF0933" w:rsidSect="003C2F22">
          <w:footerReference w:type="default" r:id="rId10"/>
          <w:headerReference w:type="first" r:id="rId11"/>
          <w:footerReference w:type="first" r:id="rId12"/>
          <w:pgSz w:w="11906" w:h="16838"/>
          <w:pgMar w:top="567" w:right="1417" w:bottom="1417" w:left="1417" w:header="284" w:footer="263" w:gutter="0"/>
          <w:pgNumType w:fmt="upperRoman" w:start="1"/>
          <w:cols w:space="708"/>
          <w:docGrid w:linePitch="360"/>
        </w:sectPr>
      </w:pPr>
      <w:r>
        <w:rPr>
          <w:rFonts w:ascii="Georgia" w:hAnsi="Georgia"/>
          <w:sz w:val="36"/>
          <w:szCs w:val="36"/>
        </w:rPr>
        <w:tab/>
      </w:r>
    </w:p>
    <w:p w14:paraId="2894F6FE" w14:textId="06E1B086" w:rsidR="0087677C" w:rsidRPr="00BE20E9" w:rsidRDefault="0087677C" w:rsidP="0087677C">
      <w:pPr>
        <w:tabs>
          <w:tab w:val="left" w:pos="2528"/>
          <w:tab w:val="left" w:pos="3600"/>
        </w:tabs>
        <w:rPr>
          <w:rFonts w:ascii="Georgia" w:hAnsi="Georgia"/>
          <w:sz w:val="36"/>
          <w:szCs w:val="36"/>
          <w:rtl/>
          <w:lang w:val="en-US"/>
        </w:rPr>
      </w:pPr>
    </w:p>
    <w:p w14:paraId="767F6817" w14:textId="77777777" w:rsidR="0087677C" w:rsidRPr="00BE20E9" w:rsidRDefault="0087677C" w:rsidP="0087677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ajorBidi" w:hAnsiTheme="majorBidi" w:cstheme="majorBidi"/>
          <w:b/>
          <w:bCs/>
          <w:i/>
          <w:iCs/>
          <w:sz w:val="28"/>
          <w:szCs w:val="28"/>
          <w:lang w:val="en-US"/>
        </w:rPr>
      </w:pPr>
      <w:bookmarkStart w:id="1" w:name="_Hlk74998160"/>
      <w:r w:rsidRPr="00BE20E9">
        <w:rPr>
          <w:rFonts w:asciiTheme="majorBidi" w:hAnsiTheme="majorBidi" w:cstheme="majorBidi"/>
          <w:b/>
          <w:bCs/>
          <w:i/>
          <w:iCs/>
          <w:sz w:val="28"/>
          <w:szCs w:val="28"/>
          <w:lang w:val="en-US"/>
        </w:rPr>
        <w:t>Abstract</w:t>
      </w:r>
    </w:p>
    <w:bookmarkEnd w:id="1"/>
    <w:p w14:paraId="61D2079E" w14:textId="77777777" w:rsidR="00452D39" w:rsidRPr="00BE20E9" w:rsidRDefault="00452D39" w:rsidP="0087677C">
      <w:pPr>
        <w:spacing w:line="360" w:lineRule="auto"/>
        <w:jc w:val="both"/>
        <w:rPr>
          <w:rFonts w:asciiTheme="majorBidi" w:hAnsiTheme="majorBidi" w:cstheme="majorBidi"/>
          <w:lang w:val="en-US"/>
        </w:rPr>
      </w:pPr>
    </w:p>
    <w:p w14:paraId="10C93684" w14:textId="44934BDC" w:rsidR="0087677C" w:rsidRPr="00BE20E9" w:rsidRDefault="0087677C" w:rsidP="0087677C">
      <w:pPr>
        <w:spacing w:line="360" w:lineRule="auto"/>
        <w:jc w:val="both"/>
        <w:rPr>
          <w:rFonts w:asciiTheme="majorBidi" w:hAnsiTheme="majorBidi" w:cstheme="majorBidi"/>
          <w:i/>
          <w:iCs/>
          <w:lang w:val="en-US"/>
        </w:rPr>
      </w:pPr>
      <w:r w:rsidRPr="00BE20E9">
        <w:rPr>
          <w:rFonts w:asciiTheme="majorBidi" w:hAnsiTheme="majorBidi" w:cstheme="majorBidi"/>
          <w:lang w:val="en-US"/>
        </w:rPr>
        <w:t xml:space="preserve">Estimation of solar radiation plays a vital role in renewable energy applications. Artificial Neural Networks (ANN) have been employed as a promising model into the estimation of the amount of solar radiation using various meteorological parameters. The selection of the most relevant input parameters is important for getting an accurate artificial neural network model. In this thesis, </w:t>
      </w:r>
      <w:bookmarkStart w:id="2" w:name="_Hlk74997357"/>
      <w:r w:rsidRPr="00BE20E9">
        <w:rPr>
          <w:rFonts w:asciiTheme="majorBidi" w:hAnsiTheme="majorBidi" w:cstheme="majorBidi"/>
          <w:lang w:val="en-US"/>
        </w:rPr>
        <w:t xml:space="preserve">FFA-ANN </w:t>
      </w:r>
      <w:bookmarkEnd w:id="2"/>
      <w:r w:rsidRPr="00BE20E9">
        <w:rPr>
          <w:rFonts w:asciiTheme="majorBidi" w:hAnsiTheme="majorBidi" w:cstheme="majorBidi"/>
          <w:lang w:val="en-US"/>
        </w:rPr>
        <w:t xml:space="preserve">is proposed as a hybrid model that aims to estimate the global solar radiation using different meteorological parameters and identify the significant input parameters based on Firefly Algorithm (FFA). The performances of our proposed model have been validated on datasets related to three cites (Adrar, Tindouf and Tamanrasset) situated in the south of Algeria. The results reveal that our proposed FFA-ANN hybrid model outperforms the single ANN based model in terms of tow statistical indicators </w:t>
      </w:r>
      <w:r w:rsidRPr="00BE20E9">
        <w:rPr>
          <w:rFonts w:asciiTheme="majorBidi" w:hAnsiTheme="majorBidi" w:cstheme="majorBidi"/>
          <w:i/>
          <w:iCs/>
          <w:lang w:val="en-US"/>
        </w:rPr>
        <w:t>r</w:t>
      </w:r>
      <w:r w:rsidRPr="00BE20E9">
        <w:rPr>
          <w:rFonts w:asciiTheme="majorBidi" w:hAnsiTheme="majorBidi" w:cstheme="majorBidi"/>
          <w:lang w:val="en-US"/>
        </w:rPr>
        <w:t xml:space="preserve"> and </w:t>
      </w:r>
      <w:r w:rsidRPr="00BE20E9">
        <w:rPr>
          <w:rFonts w:asciiTheme="majorBidi" w:hAnsiTheme="majorBidi" w:cstheme="majorBidi"/>
          <w:i/>
          <w:iCs/>
          <w:lang w:val="en-US"/>
        </w:rPr>
        <w:t>rRMSE.</w:t>
      </w:r>
    </w:p>
    <w:p w14:paraId="123D18AF" w14:textId="27CA6272" w:rsidR="0087677C" w:rsidRPr="00BE20E9" w:rsidRDefault="0087677C" w:rsidP="0087677C">
      <w:pPr>
        <w:spacing w:line="360" w:lineRule="auto"/>
        <w:jc w:val="both"/>
        <w:rPr>
          <w:rFonts w:asciiTheme="majorBidi" w:hAnsiTheme="majorBidi" w:cstheme="majorBidi"/>
          <w:i/>
          <w:iCs/>
          <w:rtl/>
          <w:lang w:val="en-US"/>
        </w:rPr>
      </w:pPr>
      <w:proofErr w:type="gramStart"/>
      <w:r w:rsidRPr="003C2F22">
        <w:rPr>
          <w:rFonts w:asciiTheme="majorBidi" w:hAnsiTheme="majorBidi" w:cstheme="majorBidi"/>
          <w:b/>
          <w:bCs/>
          <w:i/>
          <w:iCs/>
          <w:u w:val="single"/>
        </w:rPr>
        <w:t>Keywords:</w:t>
      </w:r>
      <w:proofErr w:type="gramEnd"/>
      <w:r w:rsidRPr="003C2F22">
        <w:rPr>
          <w:rFonts w:asciiTheme="majorBidi" w:hAnsiTheme="majorBidi" w:cstheme="majorBidi"/>
          <w:b/>
          <w:bCs/>
          <w:i/>
          <w:iCs/>
        </w:rPr>
        <w:t xml:space="preserve">   </w:t>
      </w:r>
      <w:r w:rsidRPr="003C2F22">
        <w:rPr>
          <w:rFonts w:asciiTheme="majorBidi" w:hAnsiTheme="majorBidi" w:cstheme="majorBidi"/>
          <w:i/>
          <w:iCs/>
        </w:rPr>
        <w:t xml:space="preserve">Solar Radiation; Estimation; </w:t>
      </w:r>
      <w:proofErr w:type="spellStart"/>
      <w:r w:rsidRPr="003C2F22">
        <w:rPr>
          <w:rFonts w:asciiTheme="majorBidi" w:hAnsiTheme="majorBidi" w:cstheme="majorBidi"/>
          <w:i/>
          <w:iCs/>
        </w:rPr>
        <w:t>Artificial</w:t>
      </w:r>
      <w:proofErr w:type="spellEnd"/>
      <w:r w:rsidRPr="003C2F22">
        <w:rPr>
          <w:rFonts w:asciiTheme="majorBidi" w:hAnsiTheme="majorBidi" w:cstheme="majorBidi"/>
          <w:i/>
          <w:iCs/>
        </w:rPr>
        <w:t xml:space="preserve"> Neural Networks; </w:t>
      </w:r>
      <w:proofErr w:type="spellStart"/>
      <w:r w:rsidRPr="003C2F22">
        <w:rPr>
          <w:rFonts w:asciiTheme="majorBidi" w:hAnsiTheme="majorBidi" w:cstheme="majorBidi"/>
          <w:i/>
          <w:iCs/>
        </w:rPr>
        <w:t>Firefly</w:t>
      </w:r>
      <w:proofErr w:type="spellEnd"/>
      <w:r w:rsidRPr="003C2F22">
        <w:rPr>
          <w:rFonts w:asciiTheme="majorBidi" w:hAnsiTheme="majorBidi" w:cstheme="majorBidi"/>
          <w:i/>
          <w:iCs/>
        </w:rPr>
        <w:t xml:space="preserve"> </w:t>
      </w:r>
      <w:proofErr w:type="spellStart"/>
      <w:r w:rsidRPr="003C2F22">
        <w:rPr>
          <w:rFonts w:asciiTheme="majorBidi" w:hAnsiTheme="majorBidi" w:cstheme="majorBidi"/>
          <w:i/>
          <w:iCs/>
        </w:rPr>
        <w:t>Algorithm</w:t>
      </w:r>
      <w:proofErr w:type="spellEnd"/>
      <w:r w:rsidRPr="003C2F22">
        <w:rPr>
          <w:rFonts w:asciiTheme="majorBidi" w:hAnsiTheme="majorBidi" w:cstheme="majorBidi"/>
          <w:i/>
          <w:iCs/>
        </w:rPr>
        <w:t xml:space="preserve">. </w:t>
      </w:r>
    </w:p>
    <w:p w14:paraId="1A2F7434" w14:textId="2989A421" w:rsidR="0087677C" w:rsidRPr="00BE20E9" w:rsidRDefault="0087677C" w:rsidP="0087677C">
      <w:pPr>
        <w:spacing w:line="360" w:lineRule="auto"/>
        <w:jc w:val="both"/>
        <w:rPr>
          <w:rFonts w:asciiTheme="majorBidi" w:hAnsiTheme="majorBidi" w:cstheme="majorBidi"/>
          <w:i/>
          <w:iCs/>
          <w:rtl/>
          <w:lang w:val="en-US"/>
        </w:rPr>
      </w:pPr>
    </w:p>
    <w:p w14:paraId="206A4EC9" w14:textId="77777777" w:rsidR="0087677C" w:rsidRPr="003C2F22" w:rsidRDefault="0087677C" w:rsidP="0087677C">
      <w:pPr>
        <w:spacing w:line="360" w:lineRule="auto"/>
        <w:jc w:val="both"/>
        <w:rPr>
          <w:rFonts w:asciiTheme="majorBidi" w:hAnsiTheme="majorBidi" w:cstheme="majorBidi"/>
          <w:i/>
          <w:iCs/>
        </w:rPr>
      </w:pPr>
    </w:p>
    <w:p w14:paraId="4CE8A3ED" w14:textId="77777777" w:rsidR="0087677C" w:rsidRPr="003C2F22" w:rsidRDefault="0087677C" w:rsidP="0087677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ajorBidi" w:hAnsiTheme="majorBidi" w:cstheme="majorBidi"/>
          <w:b/>
          <w:bCs/>
          <w:i/>
          <w:iCs/>
          <w:sz w:val="28"/>
          <w:szCs w:val="28"/>
        </w:rPr>
      </w:pPr>
      <w:r w:rsidRPr="003C2F22">
        <w:rPr>
          <w:rFonts w:asciiTheme="majorBidi" w:hAnsiTheme="majorBidi" w:cstheme="majorBidi"/>
          <w:b/>
          <w:bCs/>
          <w:i/>
          <w:iCs/>
          <w:sz w:val="28"/>
          <w:szCs w:val="28"/>
        </w:rPr>
        <w:t>Résumé</w:t>
      </w:r>
    </w:p>
    <w:p w14:paraId="7D123651" w14:textId="77777777" w:rsidR="00452D39" w:rsidRPr="003C2F22" w:rsidRDefault="00452D39" w:rsidP="0087677C">
      <w:pPr>
        <w:spacing w:line="360" w:lineRule="auto"/>
        <w:jc w:val="both"/>
        <w:rPr>
          <w:rFonts w:asciiTheme="majorBidi" w:hAnsiTheme="majorBidi" w:cstheme="majorBidi"/>
        </w:rPr>
      </w:pPr>
    </w:p>
    <w:p w14:paraId="13E59756" w14:textId="517B2A4A" w:rsidR="0087677C" w:rsidRPr="004C1367" w:rsidRDefault="0087677C" w:rsidP="0087677C">
      <w:pPr>
        <w:spacing w:line="360" w:lineRule="auto"/>
        <w:jc w:val="both"/>
        <w:rPr>
          <w:rFonts w:asciiTheme="majorBidi" w:hAnsiTheme="majorBidi" w:cstheme="majorBidi"/>
        </w:rPr>
      </w:pPr>
      <w:r w:rsidRPr="004C1367">
        <w:rPr>
          <w:rFonts w:asciiTheme="majorBidi" w:hAnsiTheme="majorBidi" w:cstheme="majorBidi"/>
        </w:rPr>
        <w:t xml:space="preserve">L'estimation du rayonnement solaire joue un rôle essentiel dans les applications des énergies renouvelables. Les réseaux de neurones artificiels (RNA) ont été utilisés comme modèle prometteur pour l'estimation de la quantité de rayonnement solaire à l'aide de divers paramètres météorologiques. La sélection des paramètres d'entrée les plus pertinents est importante pour obtenir un modèle neuronal précis. Dans ce mémoire, FFA-ANN est proposé comme un modèle hybride qui vise à estimer le rayonnement solaire global à l'aide de différents paramètres météorologiques et à identifier les paramètres d'entrée significatifs à base de l'algorithme des lucioles (FFA). Les performances de notre modèle proposé ont été validées sur des bases de données liés à trois villes (Adrar, Tindouf et Tamanrasset) situées dans le sud de l'Algérie. Les résultats obtenus révèlent que notre modèle hybride FFA-ANN proposé surpasse le modèle basé uniquement sur RNA en termes de deux indicateurs statistiques </w:t>
      </w:r>
      <w:r w:rsidRPr="004C1367">
        <w:rPr>
          <w:rFonts w:asciiTheme="majorBidi" w:hAnsiTheme="majorBidi" w:cstheme="majorBidi"/>
          <w:i/>
          <w:iCs/>
        </w:rPr>
        <w:t>r</w:t>
      </w:r>
      <w:r w:rsidRPr="004C1367">
        <w:rPr>
          <w:rFonts w:asciiTheme="majorBidi" w:hAnsiTheme="majorBidi" w:cstheme="majorBidi"/>
        </w:rPr>
        <w:t xml:space="preserve"> et </w:t>
      </w:r>
      <w:r w:rsidRPr="004C1367">
        <w:rPr>
          <w:rFonts w:asciiTheme="majorBidi" w:hAnsiTheme="majorBidi" w:cstheme="majorBidi"/>
          <w:i/>
          <w:iCs/>
        </w:rPr>
        <w:t>rRMSE</w:t>
      </w:r>
      <w:r w:rsidRPr="004C1367">
        <w:rPr>
          <w:rFonts w:asciiTheme="majorBidi" w:hAnsiTheme="majorBidi" w:cstheme="majorBidi"/>
        </w:rPr>
        <w:t>.</w:t>
      </w:r>
    </w:p>
    <w:p w14:paraId="69EB88B8" w14:textId="13BDC452" w:rsidR="0087677C" w:rsidRDefault="0087677C" w:rsidP="0087677C">
      <w:pPr>
        <w:spacing w:line="360" w:lineRule="auto"/>
        <w:jc w:val="both"/>
        <w:rPr>
          <w:rFonts w:asciiTheme="majorBidi" w:hAnsiTheme="majorBidi" w:cstheme="majorBidi"/>
          <w:i/>
          <w:iCs/>
        </w:rPr>
      </w:pPr>
      <w:r w:rsidRPr="004C1367">
        <w:rPr>
          <w:rFonts w:asciiTheme="majorBidi" w:hAnsiTheme="majorBidi" w:cstheme="majorBidi"/>
          <w:b/>
          <w:bCs/>
          <w:i/>
          <w:iCs/>
        </w:rPr>
        <w:t>Mots-</w:t>
      </w:r>
      <w:proofErr w:type="gramStart"/>
      <w:r w:rsidRPr="004C1367">
        <w:rPr>
          <w:rFonts w:asciiTheme="majorBidi" w:hAnsiTheme="majorBidi" w:cstheme="majorBidi"/>
          <w:b/>
          <w:bCs/>
          <w:i/>
          <w:iCs/>
        </w:rPr>
        <w:t>clés:</w:t>
      </w:r>
      <w:proofErr w:type="gramEnd"/>
      <w:r w:rsidRPr="004C1367">
        <w:rPr>
          <w:rFonts w:asciiTheme="majorBidi" w:hAnsiTheme="majorBidi" w:cstheme="majorBidi"/>
        </w:rPr>
        <w:t xml:space="preserve"> </w:t>
      </w:r>
      <w:r w:rsidRPr="004C1367">
        <w:rPr>
          <w:rFonts w:asciiTheme="majorBidi" w:hAnsiTheme="majorBidi" w:cstheme="majorBidi"/>
          <w:i/>
          <w:iCs/>
        </w:rPr>
        <w:t>Rayonnement solaire ; Estimation; Réseaux de neurones artificiels; algorithme de luciole .</w:t>
      </w:r>
    </w:p>
    <w:p w14:paraId="60924DAF" w14:textId="77777777" w:rsidR="002C1048" w:rsidRPr="00FF0933" w:rsidRDefault="002C1048" w:rsidP="002C1048">
      <w:pPr>
        <w:spacing w:line="360" w:lineRule="auto"/>
        <w:jc w:val="both"/>
      </w:pPr>
    </w:p>
    <w:sectPr w:rsidR="002C1048" w:rsidRPr="00FF0933" w:rsidSect="00006D0B">
      <w:headerReference w:type="first" r:id="rId13"/>
      <w:footerReference w:type="first" r:id="rId14"/>
      <w:pgSz w:w="11906" w:h="16838"/>
      <w:pgMar w:top="1418" w:right="1418" w:bottom="1418" w:left="1701" w:header="284" w:footer="261"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43161" w14:textId="77777777" w:rsidR="009D6F7D" w:rsidRDefault="009D6F7D" w:rsidP="00514142">
      <w:r>
        <w:separator/>
      </w:r>
    </w:p>
  </w:endnote>
  <w:endnote w:type="continuationSeparator" w:id="0">
    <w:p w14:paraId="77C6F952" w14:textId="77777777" w:rsidR="009D6F7D" w:rsidRDefault="009D6F7D" w:rsidP="0051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Bold">
    <w:altName w:val="Cambria"/>
    <w:panose1 w:val="00000000000000000000"/>
    <w:charset w:val="00"/>
    <w:family w:val="roman"/>
    <w:notTrueType/>
    <w:pitch w:val="default"/>
  </w:font>
  <w:font w:name="BookmanOldStyle">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3AD7" w14:textId="7F499232" w:rsidR="00FB522F" w:rsidRDefault="00FB522F" w:rsidP="003C2F22">
    <w:pPr>
      <w:pStyle w:val="Footer"/>
      <w:tabs>
        <w:tab w:val="clear" w:pos="4536"/>
        <w:tab w:val="clear" w:pos="9072"/>
        <w:tab w:val="left" w:pos="323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472250"/>
      <w:docPartObj>
        <w:docPartGallery w:val="Page Numbers (Bottom of Page)"/>
        <w:docPartUnique/>
      </w:docPartObj>
    </w:sdtPr>
    <w:sdtEndPr/>
    <w:sdtContent>
      <w:p w14:paraId="0582FDC9" w14:textId="3332F2C0" w:rsidR="00FB522F" w:rsidRDefault="00FB522F">
        <w:pPr>
          <w:pStyle w:val="Footer"/>
        </w:pPr>
        <w:r>
          <w:rPr>
            <w:noProof/>
          </w:rPr>
          <mc:AlternateContent>
            <mc:Choice Requires="wps">
              <w:drawing>
                <wp:anchor distT="0" distB="0" distL="114300" distR="114300" simplePos="0" relativeHeight="251642880" behindDoc="0" locked="0" layoutInCell="1" allowOverlap="1" wp14:anchorId="5B7B6F7D" wp14:editId="33576A5A">
                  <wp:simplePos x="0" y="0"/>
                  <wp:positionH relativeFrom="margin">
                    <wp:align>center</wp:align>
                  </wp:positionH>
                  <wp:positionV relativeFrom="bottomMargin">
                    <wp:align>center</wp:align>
                  </wp:positionV>
                  <wp:extent cx="551815" cy="238760"/>
                  <wp:effectExtent l="19050" t="19050" r="19685" b="18415"/>
                  <wp:wrapNone/>
                  <wp:docPr id="36" name="Double Bracke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013FCAC" w14:textId="77777777" w:rsidR="00FB522F" w:rsidRDefault="00FB522F">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B7B6F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6" o:spid="_x0000_s1029" type="#_x0000_t185" style="position:absolute;margin-left:0;margin-top:0;width:43.45pt;height:18.8pt;z-index:2516428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sHOQIAAGw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Lseywc5AgAAbAQAAA4AAAAAAAAA&#10;AAAAAAAALgIAAGRycy9lMm9Eb2MueG1sUEsBAi0AFAAGAAgAAAAhAP8vKureAAAAAwEAAA8AAAAA&#10;AAAAAAAAAAAAkwQAAGRycy9kb3ducmV2LnhtbFBLBQYAAAAABAAEAPMAAACeBQAAAAA=&#10;" filled="t" strokecolor="gray" strokeweight="2.25pt">
                  <v:textbox inset=",0,,0">
                    <w:txbxContent>
                      <w:p w14:paraId="7013FCAC" w14:textId="77777777" w:rsidR="00FB522F" w:rsidRDefault="00FB522F">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41856" behindDoc="0" locked="0" layoutInCell="1" allowOverlap="1" wp14:anchorId="29710686" wp14:editId="3B97DC5B">
                  <wp:simplePos x="0" y="0"/>
                  <wp:positionH relativeFrom="margin">
                    <wp:align>center</wp:align>
                  </wp:positionH>
                  <wp:positionV relativeFrom="bottomMargin">
                    <wp:align>center</wp:align>
                  </wp:positionV>
                  <wp:extent cx="5518150" cy="0"/>
                  <wp:effectExtent l="9525" t="9525" r="6350" b="952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9D3E53A" id="_x0000_t32" coordsize="21600,21600" o:spt="32" o:oned="t" path="m,l21600,21600e" filled="f">
                  <v:path arrowok="t" fillok="f" o:connecttype="none"/>
                  <o:lock v:ext="edit" shapetype="t"/>
                </v:shapetype>
                <v:shape id="Straight Arrow Connector 35" o:spid="_x0000_s1026" type="#_x0000_t32" style="position:absolute;margin-left:0;margin-top:0;width:434.5pt;height:0;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MeL34bUAQAAjgMAAA4A&#10;AAAAAAAAAAAAAAAALgIAAGRycy9lMm9Eb2MueG1sUEsBAi0AFAAGAAgAAAAhAPWmTdfXAAAAAgEA&#10;AA8AAAAAAAAAAAAAAAAALgQAAGRycy9kb3ducmV2LnhtbFBLBQYAAAAABAAEAPMAAAAy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4CE75" w14:textId="21B938E2" w:rsidR="00FB522F" w:rsidRDefault="00FB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E5100" w14:textId="77777777" w:rsidR="009D6F7D" w:rsidRDefault="009D6F7D" w:rsidP="00514142">
      <w:r>
        <w:separator/>
      </w:r>
    </w:p>
  </w:footnote>
  <w:footnote w:type="continuationSeparator" w:id="0">
    <w:p w14:paraId="687F6630" w14:textId="77777777" w:rsidR="009D6F7D" w:rsidRDefault="009D6F7D" w:rsidP="0051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0A54" w14:textId="312544B8" w:rsidR="00FB522F" w:rsidRDefault="00FB522F">
    <w:pPr>
      <w:pStyle w:val="Header"/>
    </w:pPr>
  </w:p>
  <w:p w14:paraId="7DCA130B" w14:textId="4C4982C8" w:rsidR="00FB522F" w:rsidRDefault="00FB522F">
    <w:pPr>
      <w:pStyle w:val="Header"/>
    </w:pPr>
  </w:p>
  <w:p w14:paraId="44864969" w14:textId="5483E9F0" w:rsidR="00FB522F" w:rsidRPr="00D969E9" w:rsidRDefault="00FB522F" w:rsidP="00D969E9">
    <w:pPr>
      <w:pStyle w:val="Header"/>
      <w:pBdr>
        <w:bottom w:val="thickThinLargeGap" w:sz="24" w:space="1" w:color="auto"/>
      </w:pBdr>
      <w:rPr>
        <w:i/>
        <w:iCs/>
        <w:lang w:val="en-US"/>
      </w:rPr>
    </w:pPr>
    <w:r w:rsidRPr="00D969E9">
      <w:rPr>
        <w:i/>
        <w:iCs/>
        <w:lang w:val="en-US"/>
      </w:rPr>
      <w:t xml:space="preserve">Chapter 03                               </w:t>
    </w:r>
    <w:r>
      <w:rPr>
        <w:i/>
        <w:iCs/>
        <w:lang w:val="en-US"/>
      </w:rPr>
      <w:t xml:space="preserve">  </w:t>
    </w:r>
    <w:r w:rsidRPr="00D969E9">
      <w:rPr>
        <w:i/>
        <w:iCs/>
        <w:lang w:val="en-US"/>
      </w:rPr>
      <w:t xml:space="preserve">                              Proposed model, </w:t>
    </w:r>
    <w:proofErr w:type="gramStart"/>
    <w:r w:rsidRPr="00D969E9">
      <w:rPr>
        <w:i/>
        <w:iCs/>
        <w:lang w:val="en-US"/>
      </w:rPr>
      <w:t>simulation</w:t>
    </w:r>
    <w:proofErr w:type="gramEnd"/>
    <w:r w:rsidRPr="00D969E9">
      <w:rPr>
        <w:i/>
        <w:iCs/>
        <w:lang w:val="en-US"/>
      </w:rPr>
      <w:t xml:space="preserve"> and Results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19A1D" w14:textId="77777777" w:rsidR="00FB522F" w:rsidRDefault="00FB522F">
    <w:pPr>
      <w:pStyle w:val="Header"/>
    </w:pPr>
  </w:p>
  <w:p w14:paraId="77623BAD" w14:textId="77777777" w:rsidR="00FB522F" w:rsidRDefault="00FB522F" w:rsidP="00750929">
    <w:pPr>
      <w:pStyle w:val="Header"/>
    </w:pPr>
  </w:p>
  <w:p w14:paraId="0E98407B" w14:textId="77777777" w:rsidR="00FB522F" w:rsidRDefault="00FB5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481"/>
    <w:multiLevelType w:val="multilevel"/>
    <w:tmpl w:val="CD049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87047"/>
    <w:multiLevelType w:val="hybridMultilevel"/>
    <w:tmpl w:val="BE984AF0"/>
    <w:lvl w:ilvl="0" w:tplc="5F20B41E">
      <w:start w:val="1"/>
      <w:numFmt w:val="low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25837"/>
    <w:multiLevelType w:val="hybridMultilevel"/>
    <w:tmpl w:val="89BC6E66"/>
    <w:lvl w:ilvl="0" w:tplc="BF908AE4">
      <w:start w:val="1"/>
      <w:numFmt w:val="lowerLetter"/>
      <w:lvlText w:val="%1)"/>
      <w:lvlJc w:val="left"/>
      <w:pPr>
        <w:ind w:left="502" w:hanging="360"/>
      </w:pPr>
      <w:rPr>
        <w:b/>
        <w:bCs/>
        <w:i/>
        <w:i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E920E3B"/>
    <w:multiLevelType w:val="hybridMultilevel"/>
    <w:tmpl w:val="587030F0"/>
    <w:lvl w:ilvl="0" w:tplc="0409000D">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1E61388"/>
    <w:multiLevelType w:val="multilevel"/>
    <w:tmpl w:val="A5C605FC"/>
    <w:lvl w:ilvl="0">
      <w:start w:val="2"/>
      <w:numFmt w:val="decimal"/>
      <w:lvlText w:val="%1."/>
      <w:lvlJc w:val="left"/>
      <w:pPr>
        <w:ind w:left="480" w:hanging="480"/>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720" w:hanging="720"/>
      </w:pPr>
      <w:rPr>
        <w:rFonts w:hint="default"/>
        <w:sz w:val="28"/>
        <w:szCs w:val="24"/>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5" w15:restartNumberingAfterBreak="0">
    <w:nsid w:val="3739538B"/>
    <w:multiLevelType w:val="hybridMultilevel"/>
    <w:tmpl w:val="42123F7E"/>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41BB5884"/>
    <w:multiLevelType w:val="hybridMultilevel"/>
    <w:tmpl w:val="C3B4537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5797787A"/>
    <w:multiLevelType w:val="multilevel"/>
    <w:tmpl w:val="A20415D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sz w:val="32"/>
      </w:rPr>
    </w:lvl>
    <w:lvl w:ilvl="2">
      <w:start w:val="1"/>
      <w:numFmt w:val="decimal"/>
      <w:isLgl/>
      <w:lvlText w:val="%1.%2.%3."/>
      <w:lvlJc w:val="left"/>
      <w:pPr>
        <w:ind w:left="1080" w:hanging="720"/>
      </w:pPr>
      <w:rPr>
        <w:rFonts w:hint="default"/>
        <w:sz w:val="28"/>
        <w:szCs w:val="24"/>
      </w:rPr>
    </w:lvl>
    <w:lvl w:ilvl="3">
      <w:start w:val="1"/>
      <w:numFmt w:val="decimal"/>
      <w:isLgl/>
      <w:lvlText w:val="%1.%2.%3.%4."/>
      <w:lvlJc w:val="left"/>
      <w:pPr>
        <w:ind w:left="1440" w:hanging="108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2160" w:hanging="180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520" w:hanging="2160"/>
      </w:pPr>
      <w:rPr>
        <w:rFonts w:hint="default"/>
        <w:sz w:val="32"/>
      </w:rPr>
    </w:lvl>
  </w:abstractNum>
  <w:abstractNum w:abstractNumId="8" w15:restartNumberingAfterBreak="0">
    <w:nsid w:val="5B355245"/>
    <w:multiLevelType w:val="hybridMultilevel"/>
    <w:tmpl w:val="DEBECE1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5C031B01"/>
    <w:multiLevelType w:val="multilevel"/>
    <w:tmpl w:val="4FC22296"/>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E732247"/>
    <w:multiLevelType w:val="hybridMultilevel"/>
    <w:tmpl w:val="26747B3C"/>
    <w:lvl w:ilvl="0" w:tplc="1144D786">
      <w:start w:val="1"/>
      <w:numFmt w:val="lowerLetter"/>
      <w:lvlText w:val="(%1)"/>
      <w:lvlJc w:val="left"/>
      <w:pPr>
        <w:ind w:left="4350" w:hanging="360"/>
      </w:pPr>
      <w:rPr>
        <w:rFonts w:hint="default"/>
        <w:sz w:val="24"/>
        <w:szCs w:val="24"/>
      </w:rPr>
    </w:lvl>
    <w:lvl w:ilvl="1" w:tplc="04090019" w:tentative="1">
      <w:start w:val="1"/>
      <w:numFmt w:val="lowerLetter"/>
      <w:lvlText w:val="%2."/>
      <w:lvlJc w:val="left"/>
      <w:pPr>
        <w:ind w:left="5070" w:hanging="360"/>
      </w:pPr>
    </w:lvl>
    <w:lvl w:ilvl="2" w:tplc="0409001B" w:tentative="1">
      <w:start w:val="1"/>
      <w:numFmt w:val="lowerRoman"/>
      <w:lvlText w:val="%3."/>
      <w:lvlJc w:val="right"/>
      <w:pPr>
        <w:ind w:left="5790" w:hanging="180"/>
      </w:pPr>
    </w:lvl>
    <w:lvl w:ilvl="3" w:tplc="0409000F" w:tentative="1">
      <w:start w:val="1"/>
      <w:numFmt w:val="decimal"/>
      <w:lvlText w:val="%4."/>
      <w:lvlJc w:val="left"/>
      <w:pPr>
        <w:ind w:left="6510" w:hanging="360"/>
      </w:pPr>
    </w:lvl>
    <w:lvl w:ilvl="4" w:tplc="04090019" w:tentative="1">
      <w:start w:val="1"/>
      <w:numFmt w:val="lowerLetter"/>
      <w:lvlText w:val="%5."/>
      <w:lvlJc w:val="left"/>
      <w:pPr>
        <w:ind w:left="7230" w:hanging="360"/>
      </w:pPr>
    </w:lvl>
    <w:lvl w:ilvl="5" w:tplc="0409001B" w:tentative="1">
      <w:start w:val="1"/>
      <w:numFmt w:val="lowerRoman"/>
      <w:lvlText w:val="%6."/>
      <w:lvlJc w:val="right"/>
      <w:pPr>
        <w:ind w:left="7950" w:hanging="180"/>
      </w:pPr>
    </w:lvl>
    <w:lvl w:ilvl="6" w:tplc="0409000F" w:tentative="1">
      <w:start w:val="1"/>
      <w:numFmt w:val="decimal"/>
      <w:lvlText w:val="%7."/>
      <w:lvlJc w:val="left"/>
      <w:pPr>
        <w:ind w:left="8670" w:hanging="360"/>
      </w:pPr>
    </w:lvl>
    <w:lvl w:ilvl="7" w:tplc="04090019" w:tentative="1">
      <w:start w:val="1"/>
      <w:numFmt w:val="lowerLetter"/>
      <w:lvlText w:val="%8."/>
      <w:lvlJc w:val="left"/>
      <w:pPr>
        <w:ind w:left="9390" w:hanging="360"/>
      </w:pPr>
    </w:lvl>
    <w:lvl w:ilvl="8" w:tplc="0409001B" w:tentative="1">
      <w:start w:val="1"/>
      <w:numFmt w:val="lowerRoman"/>
      <w:lvlText w:val="%9."/>
      <w:lvlJc w:val="right"/>
      <w:pPr>
        <w:ind w:left="10110" w:hanging="180"/>
      </w:pPr>
    </w:lvl>
  </w:abstractNum>
  <w:abstractNum w:abstractNumId="11" w15:restartNumberingAfterBreak="0">
    <w:nsid w:val="681000BE"/>
    <w:multiLevelType w:val="hybridMultilevel"/>
    <w:tmpl w:val="8798589E"/>
    <w:lvl w:ilvl="0" w:tplc="070CB22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F138C"/>
    <w:multiLevelType w:val="multilevel"/>
    <w:tmpl w:val="699E696E"/>
    <w:lvl w:ilvl="0">
      <w:start w:val="1"/>
      <w:numFmt w:val="decimal"/>
      <w:lvlText w:val="%1."/>
      <w:lvlJc w:val="left"/>
      <w:pPr>
        <w:ind w:left="480" w:hanging="480"/>
      </w:pPr>
      <w:rPr>
        <w:rFonts w:hint="default"/>
        <w:sz w:val="32"/>
      </w:rPr>
    </w:lvl>
    <w:lvl w:ilvl="1">
      <w:start w:val="1"/>
      <w:numFmt w:val="decimal"/>
      <w:lvlText w:val="%1.%2."/>
      <w:lvlJc w:val="left"/>
      <w:pPr>
        <w:ind w:left="720" w:hanging="720"/>
      </w:pPr>
      <w:rPr>
        <w:rFonts w:ascii="Times New Roman" w:hAnsi="Times New Roman" w:cs="Times New Roman" w:hint="default"/>
        <w:b/>
        <w:bCs/>
        <w:sz w:val="32"/>
      </w:rPr>
    </w:lvl>
    <w:lvl w:ilvl="2">
      <w:start w:val="1"/>
      <w:numFmt w:val="decimal"/>
      <w:lvlText w:val="%1.%2.%3."/>
      <w:lvlJc w:val="left"/>
      <w:pPr>
        <w:ind w:left="720" w:hanging="720"/>
      </w:pPr>
      <w:rPr>
        <w:rFonts w:hint="default"/>
        <w:sz w:val="32"/>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13" w15:restartNumberingAfterBreak="0">
    <w:nsid w:val="75911756"/>
    <w:multiLevelType w:val="multilevel"/>
    <w:tmpl w:val="47448ADE"/>
    <w:lvl w:ilvl="0">
      <w:start w:val="3"/>
      <w:numFmt w:val="decimal"/>
      <w:lvlText w:val="%1."/>
      <w:lvlJc w:val="left"/>
      <w:pPr>
        <w:ind w:left="480" w:hanging="480"/>
      </w:pPr>
      <w:rPr>
        <w:rFonts w:hint="default"/>
        <w:sz w:val="32"/>
      </w:rPr>
    </w:lvl>
    <w:lvl w:ilvl="1">
      <w:start w:val="1"/>
      <w:numFmt w:val="decimal"/>
      <w:lvlText w:val="%1.%2."/>
      <w:lvlJc w:val="left"/>
      <w:pPr>
        <w:ind w:left="720" w:hanging="720"/>
      </w:pPr>
      <w:rPr>
        <w:rFonts w:hint="default"/>
        <w:sz w:val="24"/>
        <w:szCs w:val="20"/>
      </w:rPr>
    </w:lvl>
    <w:lvl w:ilvl="2">
      <w:start w:val="1"/>
      <w:numFmt w:val="decimal"/>
      <w:lvlText w:val="%1.%2.%3."/>
      <w:lvlJc w:val="left"/>
      <w:pPr>
        <w:ind w:left="720" w:hanging="720"/>
      </w:pPr>
      <w:rPr>
        <w:rFonts w:hint="default"/>
        <w:sz w:val="28"/>
        <w:szCs w:val="24"/>
      </w:rPr>
    </w:lvl>
    <w:lvl w:ilvl="3">
      <w:start w:val="1"/>
      <w:numFmt w:val="decimal"/>
      <w:lvlText w:val="%1.%2.%3.%4."/>
      <w:lvlJc w:val="left"/>
      <w:pPr>
        <w:ind w:left="1080" w:hanging="1080"/>
      </w:pPr>
      <w:rPr>
        <w:rFonts w:hint="default"/>
        <w:sz w:val="32"/>
      </w:rPr>
    </w:lvl>
    <w:lvl w:ilvl="4">
      <w:start w:val="1"/>
      <w:numFmt w:val="decimal"/>
      <w:lvlText w:val="%1.%2.%3.%4.%5."/>
      <w:lvlJc w:val="left"/>
      <w:pPr>
        <w:ind w:left="1080" w:hanging="1080"/>
      </w:pPr>
      <w:rPr>
        <w:rFonts w:hint="default"/>
        <w:sz w:val="32"/>
      </w:rPr>
    </w:lvl>
    <w:lvl w:ilvl="5">
      <w:start w:val="1"/>
      <w:numFmt w:val="decimal"/>
      <w:lvlText w:val="%1.%2.%3.%4.%5.%6."/>
      <w:lvlJc w:val="left"/>
      <w:pPr>
        <w:ind w:left="1440" w:hanging="1440"/>
      </w:pPr>
      <w:rPr>
        <w:rFonts w:hint="default"/>
        <w:sz w:val="32"/>
      </w:rPr>
    </w:lvl>
    <w:lvl w:ilvl="6">
      <w:start w:val="1"/>
      <w:numFmt w:val="decimal"/>
      <w:lvlText w:val="%1.%2.%3.%4.%5.%6.%7."/>
      <w:lvlJc w:val="left"/>
      <w:pPr>
        <w:ind w:left="1800" w:hanging="1800"/>
      </w:pPr>
      <w:rPr>
        <w:rFonts w:hint="default"/>
        <w:sz w:val="32"/>
      </w:rPr>
    </w:lvl>
    <w:lvl w:ilvl="7">
      <w:start w:val="1"/>
      <w:numFmt w:val="decimal"/>
      <w:lvlText w:val="%1.%2.%3.%4.%5.%6.%7.%8."/>
      <w:lvlJc w:val="left"/>
      <w:pPr>
        <w:ind w:left="1800" w:hanging="1800"/>
      </w:pPr>
      <w:rPr>
        <w:rFonts w:hint="default"/>
        <w:sz w:val="32"/>
      </w:rPr>
    </w:lvl>
    <w:lvl w:ilvl="8">
      <w:start w:val="1"/>
      <w:numFmt w:val="decimal"/>
      <w:lvlText w:val="%1.%2.%3.%4.%5.%6.%7.%8.%9."/>
      <w:lvlJc w:val="left"/>
      <w:pPr>
        <w:ind w:left="2160" w:hanging="2160"/>
      </w:pPr>
      <w:rPr>
        <w:rFonts w:hint="default"/>
        <w:sz w:val="32"/>
      </w:rPr>
    </w:lvl>
  </w:abstractNum>
  <w:abstractNum w:abstractNumId="14" w15:restartNumberingAfterBreak="0">
    <w:nsid w:val="7B414E55"/>
    <w:multiLevelType w:val="hybridMultilevel"/>
    <w:tmpl w:val="B8A04320"/>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7FBF1E7B"/>
    <w:multiLevelType w:val="hybridMultilevel"/>
    <w:tmpl w:val="8798589E"/>
    <w:lvl w:ilvl="0" w:tplc="070CB22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7"/>
  </w:num>
  <w:num w:numId="5">
    <w:abstractNumId w:val="3"/>
  </w:num>
  <w:num w:numId="6">
    <w:abstractNumId w:val="5"/>
  </w:num>
  <w:num w:numId="7">
    <w:abstractNumId w:val="6"/>
  </w:num>
  <w:num w:numId="8">
    <w:abstractNumId w:val="2"/>
  </w:num>
  <w:num w:numId="9">
    <w:abstractNumId w:val="14"/>
  </w:num>
  <w:num w:numId="10">
    <w:abstractNumId w:val="1"/>
  </w:num>
  <w:num w:numId="11">
    <w:abstractNumId w:val="11"/>
  </w:num>
  <w:num w:numId="12">
    <w:abstractNumId w:val="15"/>
  </w:num>
  <w:num w:numId="13">
    <w:abstractNumId w:val="10"/>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M7E0NzEyMTc0MTFQ0lEKTi0uzszPAykwrQUAYo3MKSwAAAA="/>
  </w:docVars>
  <w:rsids>
    <w:rsidRoot w:val="006362C9"/>
    <w:rsid w:val="00001B5A"/>
    <w:rsid w:val="00006D0B"/>
    <w:rsid w:val="00016E6C"/>
    <w:rsid w:val="00022B5D"/>
    <w:rsid w:val="000231C6"/>
    <w:rsid w:val="000426DE"/>
    <w:rsid w:val="000466EA"/>
    <w:rsid w:val="0005047E"/>
    <w:rsid w:val="000609B8"/>
    <w:rsid w:val="0007167B"/>
    <w:rsid w:val="00080B52"/>
    <w:rsid w:val="000864AF"/>
    <w:rsid w:val="000A0238"/>
    <w:rsid w:val="000A45D0"/>
    <w:rsid w:val="000C26C2"/>
    <w:rsid w:val="000D02B1"/>
    <w:rsid w:val="000D054C"/>
    <w:rsid w:val="000E0580"/>
    <w:rsid w:val="000E671E"/>
    <w:rsid w:val="00103F4D"/>
    <w:rsid w:val="00110446"/>
    <w:rsid w:val="00130718"/>
    <w:rsid w:val="00142722"/>
    <w:rsid w:val="00166274"/>
    <w:rsid w:val="0017380B"/>
    <w:rsid w:val="001758BC"/>
    <w:rsid w:val="00190A26"/>
    <w:rsid w:val="001B2163"/>
    <w:rsid w:val="001C7D4A"/>
    <w:rsid w:val="001D01BF"/>
    <w:rsid w:val="001D7EF9"/>
    <w:rsid w:val="001E46EB"/>
    <w:rsid w:val="001E4AF0"/>
    <w:rsid w:val="001F6CF5"/>
    <w:rsid w:val="00215F0C"/>
    <w:rsid w:val="00216190"/>
    <w:rsid w:val="00230624"/>
    <w:rsid w:val="00233E28"/>
    <w:rsid w:val="00290B48"/>
    <w:rsid w:val="002A0B77"/>
    <w:rsid w:val="002B5872"/>
    <w:rsid w:val="002C1048"/>
    <w:rsid w:val="002C1CD1"/>
    <w:rsid w:val="002D40E3"/>
    <w:rsid w:val="002D4B8C"/>
    <w:rsid w:val="002E0AFB"/>
    <w:rsid w:val="002E0F7A"/>
    <w:rsid w:val="002E194D"/>
    <w:rsid w:val="002F2B06"/>
    <w:rsid w:val="00300322"/>
    <w:rsid w:val="00311512"/>
    <w:rsid w:val="00312475"/>
    <w:rsid w:val="00314D54"/>
    <w:rsid w:val="00341410"/>
    <w:rsid w:val="003415EB"/>
    <w:rsid w:val="00346D42"/>
    <w:rsid w:val="00362D3F"/>
    <w:rsid w:val="00364948"/>
    <w:rsid w:val="003662EC"/>
    <w:rsid w:val="003709C1"/>
    <w:rsid w:val="00385A68"/>
    <w:rsid w:val="003A424F"/>
    <w:rsid w:val="003A5F31"/>
    <w:rsid w:val="003C2F22"/>
    <w:rsid w:val="003F7AB8"/>
    <w:rsid w:val="00425F12"/>
    <w:rsid w:val="0042651B"/>
    <w:rsid w:val="00450095"/>
    <w:rsid w:val="00452D39"/>
    <w:rsid w:val="00456244"/>
    <w:rsid w:val="004617B4"/>
    <w:rsid w:val="00494079"/>
    <w:rsid w:val="004A7B7E"/>
    <w:rsid w:val="004B59CA"/>
    <w:rsid w:val="004C1367"/>
    <w:rsid w:val="004C1491"/>
    <w:rsid w:val="004C294A"/>
    <w:rsid w:val="004D5753"/>
    <w:rsid w:val="004D654A"/>
    <w:rsid w:val="004E62D8"/>
    <w:rsid w:val="004E66F0"/>
    <w:rsid w:val="004F2AE8"/>
    <w:rsid w:val="00502934"/>
    <w:rsid w:val="00502A7E"/>
    <w:rsid w:val="00514142"/>
    <w:rsid w:val="005231F8"/>
    <w:rsid w:val="00534884"/>
    <w:rsid w:val="00536F56"/>
    <w:rsid w:val="00537D10"/>
    <w:rsid w:val="00550021"/>
    <w:rsid w:val="00552E6D"/>
    <w:rsid w:val="00555D14"/>
    <w:rsid w:val="00565552"/>
    <w:rsid w:val="00590EBD"/>
    <w:rsid w:val="005A2157"/>
    <w:rsid w:val="005C2E0B"/>
    <w:rsid w:val="005D2B27"/>
    <w:rsid w:val="005D58A8"/>
    <w:rsid w:val="005F05B9"/>
    <w:rsid w:val="005F1E5C"/>
    <w:rsid w:val="005F7261"/>
    <w:rsid w:val="006076FA"/>
    <w:rsid w:val="006124FF"/>
    <w:rsid w:val="00615F20"/>
    <w:rsid w:val="006362C9"/>
    <w:rsid w:val="00667767"/>
    <w:rsid w:val="00672B4A"/>
    <w:rsid w:val="00684984"/>
    <w:rsid w:val="006A217B"/>
    <w:rsid w:val="006B114F"/>
    <w:rsid w:val="006C2A73"/>
    <w:rsid w:val="006C3A71"/>
    <w:rsid w:val="006C4B5C"/>
    <w:rsid w:val="006D14B9"/>
    <w:rsid w:val="006D7FD8"/>
    <w:rsid w:val="006E66BE"/>
    <w:rsid w:val="006E6AC5"/>
    <w:rsid w:val="006F30D7"/>
    <w:rsid w:val="00700A5C"/>
    <w:rsid w:val="00725653"/>
    <w:rsid w:val="00736A9F"/>
    <w:rsid w:val="0074341F"/>
    <w:rsid w:val="00750929"/>
    <w:rsid w:val="00757496"/>
    <w:rsid w:val="0077343B"/>
    <w:rsid w:val="007829A3"/>
    <w:rsid w:val="007A4E0B"/>
    <w:rsid w:val="007D32CF"/>
    <w:rsid w:val="007F412D"/>
    <w:rsid w:val="007F5AEF"/>
    <w:rsid w:val="00826C47"/>
    <w:rsid w:val="008354DF"/>
    <w:rsid w:val="00855E63"/>
    <w:rsid w:val="00860BCD"/>
    <w:rsid w:val="008762AB"/>
    <w:rsid w:val="0087677C"/>
    <w:rsid w:val="00897728"/>
    <w:rsid w:val="008C35E6"/>
    <w:rsid w:val="008E2AD0"/>
    <w:rsid w:val="008E7E80"/>
    <w:rsid w:val="008F3353"/>
    <w:rsid w:val="00907F6F"/>
    <w:rsid w:val="00915233"/>
    <w:rsid w:val="00922FF1"/>
    <w:rsid w:val="00933597"/>
    <w:rsid w:val="00933E4C"/>
    <w:rsid w:val="00974E3F"/>
    <w:rsid w:val="00993BA7"/>
    <w:rsid w:val="00994884"/>
    <w:rsid w:val="009A2CF5"/>
    <w:rsid w:val="009B008C"/>
    <w:rsid w:val="009B2F46"/>
    <w:rsid w:val="009D6F7D"/>
    <w:rsid w:val="009E2E8A"/>
    <w:rsid w:val="009E5438"/>
    <w:rsid w:val="009F3F83"/>
    <w:rsid w:val="00A15183"/>
    <w:rsid w:val="00A21C2F"/>
    <w:rsid w:val="00A223FA"/>
    <w:rsid w:val="00A43387"/>
    <w:rsid w:val="00A508CE"/>
    <w:rsid w:val="00A52DC1"/>
    <w:rsid w:val="00A53FC1"/>
    <w:rsid w:val="00A54259"/>
    <w:rsid w:val="00A671F3"/>
    <w:rsid w:val="00A81FFC"/>
    <w:rsid w:val="00A84EB6"/>
    <w:rsid w:val="00A92C18"/>
    <w:rsid w:val="00A935AB"/>
    <w:rsid w:val="00AA23D1"/>
    <w:rsid w:val="00AA3CB1"/>
    <w:rsid w:val="00AA44B7"/>
    <w:rsid w:val="00AC43D7"/>
    <w:rsid w:val="00AF0E65"/>
    <w:rsid w:val="00AF1781"/>
    <w:rsid w:val="00AF3127"/>
    <w:rsid w:val="00B00BBF"/>
    <w:rsid w:val="00B045AD"/>
    <w:rsid w:val="00B064D7"/>
    <w:rsid w:val="00B0690D"/>
    <w:rsid w:val="00B161A6"/>
    <w:rsid w:val="00B20449"/>
    <w:rsid w:val="00B26BB6"/>
    <w:rsid w:val="00B30862"/>
    <w:rsid w:val="00B31554"/>
    <w:rsid w:val="00B36931"/>
    <w:rsid w:val="00B405D8"/>
    <w:rsid w:val="00B74FDA"/>
    <w:rsid w:val="00B77EDD"/>
    <w:rsid w:val="00B815D1"/>
    <w:rsid w:val="00B83793"/>
    <w:rsid w:val="00B92356"/>
    <w:rsid w:val="00B9508B"/>
    <w:rsid w:val="00BA28D7"/>
    <w:rsid w:val="00BD7341"/>
    <w:rsid w:val="00BE20E9"/>
    <w:rsid w:val="00BE5591"/>
    <w:rsid w:val="00BF1626"/>
    <w:rsid w:val="00C03721"/>
    <w:rsid w:val="00C17C9E"/>
    <w:rsid w:val="00C74F5D"/>
    <w:rsid w:val="00C8230D"/>
    <w:rsid w:val="00C86190"/>
    <w:rsid w:val="00C91F4E"/>
    <w:rsid w:val="00C94C3A"/>
    <w:rsid w:val="00C97A03"/>
    <w:rsid w:val="00CA1563"/>
    <w:rsid w:val="00CB2E8B"/>
    <w:rsid w:val="00CB2F36"/>
    <w:rsid w:val="00CB31AE"/>
    <w:rsid w:val="00CB6E4C"/>
    <w:rsid w:val="00CC127C"/>
    <w:rsid w:val="00CD725A"/>
    <w:rsid w:val="00CE670E"/>
    <w:rsid w:val="00CF79AD"/>
    <w:rsid w:val="00D020B2"/>
    <w:rsid w:val="00D112FE"/>
    <w:rsid w:val="00D21878"/>
    <w:rsid w:val="00D32806"/>
    <w:rsid w:val="00D32D39"/>
    <w:rsid w:val="00D34198"/>
    <w:rsid w:val="00D34CBE"/>
    <w:rsid w:val="00D408EC"/>
    <w:rsid w:val="00D57D7A"/>
    <w:rsid w:val="00D62792"/>
    <w:rsid w:val="00D63FA3"/>
    <w:rsid w:val="00D64F97"/>
    <w:rsid w:val="00D67A40"/>
    <w:rsid w:val="00D70686"/>
    <w:rsid w:val="00D7194B"/>
    <w:rsid w:val="00D80732"/>
    <w:rsid w:val="00D90D1A"/>
    <w:rsid w:val="00D9689F"/>
    <w:rsid w:val="00D969E9"/>
    <w:rsid w:val="00DA0CCF"/>
    <w:rsid w:val="00DD5392"/>
    <w:rsid w:val="00DD5586"/>
    <w:rsid w:val="00E14691"/>
    <w:rsid w:val="00E20648"/>
    <w:rsid w:val="00E24CDF"/>
    <w:rsid w:val="00E30E29"/>
    <w:rsid w:val="00E43698"/>
    <w:rsid w:val="00E67B8B"/>
    <w:rsid w:val="00E90BC1"/>
    <w:rsid w:val="00EB695A"/>
    <w:rsid w:val="00EE0FB9"/>
    <w:rsid w:val="00EF72D2"/>
    <w:rsid w:val="00EF798C"/>
    <w:rsid w:val="00F13131"/>
    <w:rsid w:val="00F513BB"/>
    <w:rsid w:val="00F53A91"/>
    <w:rsid w:val="00F64E59"/>
    <w:rsid w:val="00F868B0"/>
    <w:rsid w:val="00F90348"/>
    <w:rsid w:val="00F91513"/>
    <w:rsid w:val="00FA5CAC"/>
    <w:rsid w:val="00FB522F"/>
    <w:rsid w:val="00FC5D8A"/>
    <w:rsid w:val="00FD1129"/>
    <w:rsid w:val="00FE5561"/>
    <w:rsid w:val="00FF0933"/>
    <w:rsid w:val="00FF438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DA381"/>
  <w15:docId w15:val="{43F79822-3D8C-4CA6-8FC7-583BE1FA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E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6362C9"/>
    <w:pPr>
      <w:keepNext/>
      <w:jc w:val="right"/>
      <w:outlineLvl w:val="0"/>
    </w:pPr>
    <w:rPr>
      <w:b/>
      <w:bCs/>
      <w:sz w:val="28"/>
    </w:rPr>
  </w:style>
  <w:style w:type="paragraph" w:styleId="Heading2">
    <w:name w:val="heading 2"/>
    <w:basedOn w:val="Normal"/>
    <w:next w:val="Normal"/>
    <w:link w:val="Heading2Char"/>
    <w:qFormat/>
    <w:rsid w:val="006362C9"/>
    <w:pPr>
      <w:keepNext/>
      <w:jc w:val="center"/>
      <w:outlineLvl w:val="1"/>
    </w:pPr>
    <w:rPr>
      <w:b/>
      <w:bCs/>
      <w:sz w:val="28"/>
    </w:rPr>
  </w:style>
  <w:style w:type="paragraph" w:styleId="Heading3">
    <w:name w:val="heading 3"/>
    <w:basedOn w:val="Normal"/>
    <w:next w:val="Normal"/>
    <w:link w:val="Heading3Char"/>
    <w:qFormat/>
    <w:rsid w:val="006362C9"/>
    <w:pPr>
      <w:keepNext/>
      <w:jc w:val="center"/>
      <w:outlineLvl w:val="2"/>
    </w:pPr>
    <w:rPr>
      <w:i/>
      <w:iCs/>
    </w:rPr>
  </w:style>
  <w:style w:type="paragraph" w:styleId="Heading5">
    <w:name w:val="heading 5"/>
    <w:basedOn w:val="Normal"/>
    <w:next w:val="Normal"/>
    <w:link w:val="Heading5Char"/>
    <w:qFormat/>
    <w:rsid w:val="006362C9"/>
    <w:pPr>
      <w:keepNext/>
      <w:outlineLvl w:val="4"/>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2C9"/>
    <w:rPr>
      <w:rFonts w:ascii="Times New Roman" w:eastAsia="Times New Roman" w:hAnsi="Times New Roman" w:cs="Times New Roman"/>
      <w:b/>
      <w:bCs/>
      <w:sz w:val="28"/>
      <w:szCs w:val="24"/>
      <w:lang w:eastAsia="fr-FR"/>
    </w:rPr>
  </w:style>
  <w:style w:type="character" w:customStyle="1" w:styleId="Heading2Char">
    <w:name w:val="Heading 2 Char"/>
    <w:basedOn w:val="DefaultParagraphFont"/>
    <w:link w:val="Heading2"/>
    <w:rsid w:val="006362C9"/>
    <w:rPr>
      <w:rFonts w:ascii="Times New Roman" w:eastAsia="Times New Roman" w:hAnsi="Times New Roman" w:cs="Times New Roman"/>
      <w:b/>
      <w:bCs/>
      <w:sz w:val="28"/>
      <w:szCs w:val="24"/>
      <w:lang w:eastAsia="fr-FR"/>
    </w:rPr>
  </w:style>
  <w:style w:type="character" w:customStyle="1" w:styleId="Heading3Char">
    <w:name w:val="Heading 3 Char"/>
    <w:basedOn w:val="DefaultParagraphFont"/>
    <w:link w:val="Heading3"/>
    <w:rsid w:val="006362C9"/>
    <w:rPr>
      <w:rFonts w:ascii="Times New Roman" w:eastAsia="Times New Roman" w:hAnsi="Times New Roman" w:cs="Times New Roman"/>
      <w:i/>
      <w:iCs/>
      <w:sz w:val="24"/>
      <w:szCs w:val="24"/>
      <w:lang w:eastAsia="fr-FR"/>
    </w:rPr>
  </w:style>
  <w:style w:type="character" w:customStyle="1" w:styleId="Heading5Char">
    <w:name w:val="Heading 5 Char"/>
    <w:basedOn w:val="DefaultParagraphFont"/>
    <w:link w:val="Heading5"/>
    <w:rsid w:val="006362C9"/>
    <w:rPr>
      <w:rFonts w:ascii="Times New Roman" w:eastAsia="Times New Roman" w:hAnsi="Times New Roman" w:cs="Times New Roman"/>
      <w:b/>
      <w:bCs/>
      <w:szCs w:val="24"/>
      <w:lang w:val="en-GB" w:eastAsia="fr-FR"/>
    </w:rPr>
  </w:style>
  <w:style w:type="paragraph" w:styleId="BalloonText">
    <w:name w:val="Balloon Text"/>
    <w:basedOn w:val="Normal"/>
    <w:link w:val="BalloonTextChar"/>
    <w:uiPriority w:val="99"/>
    <w:semiHidden/>
    <w:unhideWhenUsed/>
    <w:rsid w:val="00CB3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1AE"/>
    <w:rPr>
      <w:rFonts w:ascii="Segoe UI" w:eastAsia="Times New Roman" w:hAnsi="Segoe UI" w:cs="Segoe UI"/>
      <w:sz w:val="18"/>
      <w:szCs w:val="18"/>
      <w:lang w:eastAsia="fr-FR"/>
    </w:rPr>
  </w:style>
  <w:style w:type="table" w:styleId="TableGrid">
    <w:name w:val="Table Grid"/>
    <w:basedOn w:val="TableNormal"/>
    <w:uiPriority w:val="59"/>
    <w:rsid w:val="00CA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142"/>
    <w:pPr>
      <w:tabs>
        <w:tab w:val="center" w:pos="4536"/>
        <w:tab w:val="right" w:pos="9072"/>
      </w:tabs>
    </w:pPr>
  </w:style>
  <w:style w:type="character" w:customStyle="1" w:styleId="HeaderChar">
    <w:name w:val="Header Char"/>
    <w:basedOn w:val="DefaultParagraphFont"/>
    <w:link w:val="Header"/>
    <w:uiPriority w:val="99"/>
    <w:rsid w:val="00514142"/>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514142"/>
    <w:pPr>
      <w:tabs>
        <w:tab w:val="center" w:pos="4536"/>
        <w:tab w:val="right" w:pos="9072"/>
      </w:tabs>
    </w:pPr>
  </w:style>
  <w:style w:type="character" w:customStyle="1" w:styleId="FooterChar">
    <w:name w:val="Footer Char"/>
    <w:basedOn w:val="DefaultParagraphFont"/>
    <w:link w:val="Footer"/>
    <w:uiPriority w:val="99"/>
    <w:rsid w:val="00514142"/>
    <w:rPr>
      <w:rFonts w:ascii="Times New Roman" w:eastAsia="Times New Roman" w:hAnsi="Times New Roman" w:cs="Times New Roman"/>
      <w:sz w:val="24"/>
      <w:szCs w:val="24"/>
      <w:lang w:eastAsia="fr-FR"/>
    </w:rPr>
  </w:style>
  <w:style w:type="character" w:customStyle="1" w:styleId="fontstyle01">
    <w:name w:val="fontstyle01"/>
    <w:basedOn w:val="DefaultParagraphFont"/>
    <w:rsid w:val="003415EB"/>
    <w:rPr>
      <w:rFonts w:ascii="BookmanOldStyle-Bold" w:hAnsi="BookmanOldStyle-Bold" w:hint="default"/>
      <w:b/>
      <w:bCs/>
      <w:i w:val="0"/>
      <w:iCs w:val="0"/>
      <w:color w:val="000000"/>
      <w:sz w:val="24"/>
      <w:szCs w:val="24"/>
    </w:rPr>
  </w:style>
  <w:style w:type="character" w:customStyle="1" w:styleId="fontstyle21">
    <w:name w:val="fontstyle21"/>
    <w:basedOn w:val="DefaultParagraphFont"/>
    <w:rsid w:val="003415EB"/>
    <w:rPr>
      <w:rFonts w:ascii="BookmanOldStyle" w:hAnsi="BookmanOldStyle" w:hint="default"/>
      <w:b w:val="0"/>
      <w:bCs w:val="0"/>
      <w:i w:val="0"/>
      <w:iCs w:val="0"/>
      <w:color w:val="000000"/>
      <w:sz w:val="24"/>
      <w:szCs w:val="24"/>
    </w:rPr>
  </w:style>
  <w:style w:type="paragraph" w:styleId="NormalWeb">
    <w:name w:val="Normal (Web)"/>
    <w:basedOn w:val="Normal"/>
    <w:uiPriority w:val="99"/>
    <w:semiHidden/>
    <w:unhideWhenUsed/>
    <w:rsid w:val="00F64E59"/>
    <w:pPr>
      <w:spacing w:before="100" w:beforeAutospacing="1" w:after="100" w:afterAutospacing="1"/>
    </w:pPr>
    <w:rPr>
      <w:rFonts w:eastAsiaTheme="minorEastAsia"/>
    </w:rPr>
  </w:style>
  <w:style w:type="paragraph" w:styleId="ListParagraph">
    <w:name w:val="List Paragraph"/>
    <w:basedOn w:val="Normal"/>
    <w:uiPriority w:val="34"/>
    <w:qFormat/>
    <w:rsid w:val="00BE20E9"/>
    <w:pPr>
      <w:spacing w:after="200" w:line="276" w:lineRule="auto"/>
      <w:ind w:left="720"/>
      <w:contextualSpacing/>
    </w:pPr>
    <w:rPr>
      <w:rFonts w:asciiTheme="minorHAnsi" w:eastAsiaTheme="minorHAnsi" w:hAnsiTheme="minorHAnsi" w:cstheme="minorBidi"/>
      <w:sz w:val="22"/>
      <w:szCs w:val="22"/>
      <w:lang w:val="en-US" w:eastAsia="en-US"/>
    </w:rPr>
  </w:style>
  <w:style w:type="table" w:customStyle="1" w:styleId="TableGrid1">
    <w:name w:val="Table Grid1"/>
    <w:basedOn w:val="TableNormal"/>
    <w:next w:val="TableGrid"/>
    <w:uiPriority w:val="59"/>
    <w:rsid w:val="002C104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815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32624">
      <w:bodyDiv w:val="1"/>
      <w:marLeft w:val="0"/>
      <w:marRight w:val="0"/>
      <w:marTop w:val="0"/>
      <w:marBottom w:val="0"/>
      <w:divBdr>
        <w:top w:val="none" w:sz="0" w:space="0" w:color="auto"/>
        <w:left w:val="none" w:sz="0" w:space="0" w:color="auto"/>
        <w:bottom w:val="none" w:sz="0" w:space="0" w:color="auto"/>
        <w:right w:val="none" w:sz="0" w:space="0" w:color="auto"/>
      </w:divBdr>
    </w:div>
    <w:div w:id="252278500">
      <w:bodyDiv w:val="1"/>
      <w:marLeft w:val="0"/>
      <w:marRight w:val="0"/>
      <w:marTop w:val="0"/>
      <w:marBottom w:val="0"/>
      <w:divBdr>
        <w:top w:val="none" w:sz="0" w:space="0" w:color="auto"/>
        <w:left w:val="none" w:sz="0" w:space="0" w:color="auto"/>
        <w:bottom w:val="none" w:sz="0" w:space="0" w:color="auto"/>
        <w:right w:val="none" w:sz="0" w:space="0" w:color="auto"/>
      </w:divBdr>
    </w:div>
    <w:div w:id="913316224">
      <w:bodyDiv w:val="1"/>
      <w:marLeft w:val="0"/>
      <w:marRight w:val="0"/>
      <w:marTop w:val="0"/>
      <w:marBottom w:val="0"/>
      <w:divBdr>
        <w:top w:val="none" w:sz="0" w:space="0" w:color="auto"/>
        <w:left w:val="none" w:sz="0" w:space="0" w:color="auto"/>
        <w:bottom w:val="none" w:sz="0" w:space="0" w:color="auto"/>
        <w:right w:val="none" w:sz="0" w:space="0" w:color="auto"/>
      </w:divBdr>
    </w:div>
    <w:div w:id="16244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2B887-EAB4-4885-8C81-6ADD673B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 djerourou</dc:creator>
  <cp:keywords/>
  <dc:description/>
  <cp:lastModifiedBy>38467</cp:lastModifiedBy>
  <cp:revision>5</cp:revision>
  <cp:lastPrinted>2021-07-07T11:13:00Z</cp:lastPrinted>
  <dcterms:created xsi:type="dcterms:W3CDTF">2021-07-07T10:53:00Z</dcterms:created>
  <dcterms:modified xsi:type="dcterms:W3CDTF">2021-07-07T11:14:00Z</dcterms:modified>
</cp:coreProperties>
</file>